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2871" w14:textId="77777777" w:rsidR="004A05E6" w:rsidRDefault="004A05E6">
      <w:pPr>
        <w:pStyle w:val="Standard"/>
        <w:tabs>
          <w:tab w:val="left" w:pos="3540"/>
        </w:tabs>
        <w:spacing w:after="0"/>
        <w:jc w:val="both"/>
      </w:pPr>
    </w:p>
    <w:p w14:paraId="2E3FA6BB" w14:textId="1CFDC164" w:rsidR="005C5625" w:rsidRPr="005C5625" w:rsidRDefault="005C5625" w:rsidP="005C5625">
      <w:pPr>
        <w:spacing w:after="60"/>
        <w:jc w:val="right"/>
        <w:rPr>
          <w:rFonts w:asciiTheme="minorHAnsi" w:hAnsiTheme="minorHAnsi" w:cstheme="minorHAnsi"/>
          <w:b/>
        </w:rPr>
      </w:pPr>
      <w:r w:rsidRPr="005C562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5C5625">
        <w:rPr>
          <w:rFonts w:asciiTheme="minorHAnsi" w:hAnsiTheme="minorHAnsi" w:cstheme="minorHAnsi"/>
          <w:b/>
          <w:sz w:val="22"/>
          <w:szCs w:val="22"/>
        </w:rPr>
        <w:t xml:space="preserve"> do Regulaminu rekrutacji i uczestnictwa w Projekcie</w:t>
      </w:r>
      <w:r w:rsidRPr="005C5625">
        <w:rPr>
          <w:rFonts w:asciiTheme="minorHAnsi" w:hAnsiTheme="minorHAnsi" w:cstheme="minorHAnsi"/>
          <w:b/>
          <w:sz w:val="22"/>
          <w:szCs w:val="22"/>
        </w:rPr>
        <w:br/>
      </w:r>
    </w:p>
    <w:p w14:paraId="5F66851D" w14:textId="5449CCB9" w:rsidR="004A05E6" w:rsidRPr="008F38AA" w:rsidRDefault="00F36296">
      <w:pPr>
        <w:pStyle w:val="Standard"/>
        <w:spacing w:line="0" w:lineRule="atLeast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8F38AA">
        <w:rPr>
          <w:rFonts w:asciiTheme="minorHAnsi" w:eastAsia="Arial" w:hAnsiTheme="minorHAnsi" w:cstheme="minorHAnsi"/>
          <w:b/>
          <w:sz w:val="28"/>
          <w:szCs w:val="28"/>
        </w:rPr>
        <w:t>Umowa uczestnictwa</w:t>
      </w:r>
    </w:p>
    <w:p w14:paraId="7B0D925B" w14:textId="1B171540" w:rsidR="004A05E6" w:rsidRPr="008F38AA" w:rsidRDefault="00F36296">
      <w:pPr>
        <w:pStyle w:val="Standard"/>
        <w:spacing w:line="0" w:lineRule="atLeast"/>
        <w:jc w:val="center"/>
        <w:rPr>
          <w:rFonts w:asciiTheme="minorHAnsi" w:hAnsiTheme="minorHAnsi" w:cstheme="minorHAnsi"/>
        </w:rPr>
      </w:pPr>
      <w:r w:rsidRPr="008F38AA">
        <w:rPr>
          <w:rFonts w:asciiTheme="minorHAnsi" w:eastAsia="Arial" w:hAnsiTheme="minorHAnsi" w:cstheme="minorHAnsi"/>
          <w:b/>
        </w:rPr>
        <w:t xml:space="preserve">w </w:t>
      </w:r>
      <w:r w:rsidR="001C6802" w:rsidRPr="008F38AA">
        <w:rPr>
          <w:rFonts w:asciiTheme="minorHAnsi" w:eastAsia="Arial" w:hAnsiTheme="minorHAnsi" w:cstheme="minorHAnsi"/>
          <w:b/>
        </w:rPr>
        <w:t>projekcie</w:t>
      </w:r>
      <w:r w:rsidR="00035FD7">
        <w:rPr>
          <w:rFonts w:asciiTheme="minorHAnsi" w:eastAsia="Arial" w:hAnsiTheme="minorHAnsi" w:cstheme="minorHAnsi"/>
          <w:b/>
        </w:rPr>
        <w:t xml:space="preserve"> </w:t>
      </w:r>
      <w:r w:rsidR="001C6802" w:rsidRPr="008F38AA">
        <w:rPr>
          <w:rFonts w:asciiTheme="minorHAnsi" w:eastAsia="Arial" w:hAnsiTheme="minorHAnsi" w:cstheme="minorHAnsi"/>
          <w:b/>
        </w:rPr>
        <w:t>„</w:t>
      </w:r>
      <w:r w:rsidR="00075BA4" w:rsidRPr="008F38AA">
        <w:rPr>
          <w:rFonts w:asciiTheme="minorHAnsi" w:eastAsia="Arial" w:hAnsiTheme="minorHAnsi" w:cstheme="minorHAnsi"/>
          <w:b/>
        </w:rPr>
        <w:t>Razem dbamy o siebie i rozwijamy się</w:t>
      </w:r>
      <w:r w:rsidR="00075BA4" w:rsidRPr="008F38AA">
        <w:rPr>
          <w:rFonts w:asciiTheme="minorHAnsi" w:eastAsia="DengXian" w:hAnsiTheme="minorHAnsi" w:cstheme="minorHAnsi"/>
          <w:b/>
        </w:rPr>
        <w:t xml:space="preserve">” </w:t>
      </w:r>
      <w:r w:rsidR="00075BA4" w:rsidRPr="008F38AA">
        <w:rPr>
          <w:rFonts w:asciiTheme="minorHAnsi" w:eastAsia="Arial" w:hAnsiTheme="minorHAnsi" w:cstheme="minorHAnsi"/>
          <w:b/>
        </w:rPr>
        <w:t>nr RPMA.09.01.00-14-g784/20-00</w:t>
      </w:r>
    </w:p>
    <w:p w14:paraId="52B4B1AE" w14:textId="65C3C91E" w:rsidR="004A05E6" w:rsidRPr="008F38AA" w:rsidRDefault="00F36296">
      <w:pPr>
        <w:pStyle w:val="Standard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8F38AA">
        <w:rPr>
          <w:rFonts w:ascii="Cambria" w:hAnsi="Cambria" w:cs="Times New Roman"/>
          <w:sz w:val="22"/>
          <w:szCs w:val="22"/>
        </w:rPr>
        <w:t>w ramach Działania</w:t>
      </w:r>
      <w:r w:rsidR="00BE2384" w:rsidRPr="008F38AA">
        <w:rPr>
          <w:rFonts w:ascii="Cambria" w:hAnsi="Cambria" w:cs="Times New Roman"/>
          <w:sz w:val="22"/>
          <w:szCs w:val="22"/>
        </w:rPr>
        <w:t xml:space="preserve"> 9.1</w:t>
      </w:r>
      <w:r w:rsidR="00035FD7">
        <w:rPr>
          <w:rFonts w:ascii="Cambria" w:hAnsi="Cambria" w:cs="Times New Roman"/>
          <w:sz w:val="22"/>
          <w:szCs w:val="22"/>
        </w:rPr>
        <w:t xml:space="preserve"> </w:t>
      </w:r>
      <w:r w:rsidR="00BE2384" w:rsidRPr="008F38AA">
        <w:rPr>
          <w:rFonts w:ascii="Cambria" w:hAnsi="Cambria" w:cs="Times New Roman"/>
          <w:sz w:val="22"/>
          <w:szCs w:val="22"/>
        </w:rPr>
        <w:t>,,Aktywizacja społeczno – zawodowa os</w:t>
      </w:r>
      <w:r w:rsidR="001C6802" w:rsidRPr="008F38AA">
        <w:rPr>
          <w:rFonts w:ascii="Cambria" w:hAnsi="Cambria" w:cs="Times New Roman"/>
          <w:sz w:val="22"/>
          <w:szCs w:val="22"/>
        </w:rPr>
        <w:t>ó</w:t>
      </w:r>
      <w:r w:rsidR="00BE2384" w:rsidRPr="008F38AA">
        <w:rPr>
          <w:rFonts w:ascii="Cambria" w:hAnsi="Cambria" w:cs="Times New Roman"/>
          <w:sz w:val="22"/>
          <w:szCs w:val="22"/>
        </w:rPr>
        <w:t>b wykluczonych i przeciwdziałanie wykluczeniu społecznego</w:t>
      </w:r>
      <w:r w:rsidRPr="008F38AA">
        <w:rPr>
          <w:rFonts w:ascii="Cambria" w:hAnsi="Cambria" w:cs="Times New Roman"/>
          <w:sz w:val="22"/>
          <w:szCs w:val="22"/>
        </w:rPr>
        <w:t>"</w:t>
      </w:r>
      <w:r w:rsidR="002103D7" w:rsidRPr="008F38AA">
        <w:rPr>
          <w:rFonts w:ascii="Cambria" w:hAnsi="Cambria" w:cs="Times New Roman"/>
          <w:sz w:val="22"/>
          <w:szCs w:val="22"/>
        </w:rPr>
        <w:t xml:space="preserve"> RPO WM 2014-2020</w:t>
      </w:r>
      <w:r w:rsidRPr="008F38AA">
        <w:rPr>
          <w:rFonts w:ascii="Cambria" w:hAnsi="Cambria" w:cs="Times New Roman"/>
          <w:sz w:val="22"/>
          <w:szCs w:val="22"/>
        </w:rPr>
        <w:t>,  projekty konkursowe Regionalnego Programu Operacyjnego Województwa</w:t>
      </w:r>
      <w:r w:rsidR="00BE2384" w:rsidRPr="008F38AA">
        <w:rPr>
          <w:rFonts w:ascii="Cambria" w:hAnsi="Cambria" w:cs="Times New Roman"/>
          <w:sz w:val="22"/>
          <w:szCs w:val="22"/>
        </w:rPr>
        <w:t xml:space="preserve"> Mazowieckiego</w:t>
      </w:r>
      <w:r w:rsidRPr="008F38AA">
        <w:rPr>
          <w:rFonts w:ascii="Cambria" w:hAnsi="Cambria" w:cs="Times New Roman"/>
          <w:sz w:val="22"/>
          <w:szCs w:val="22"/>
        </w:rPr>
        <w:t xml:space="preserve"> na lata 2014-2020 współfinansowanego ze środków Europejskiego Funduszu Społecznego.</w:t>
      </w:r>
    </w:p>
    <w:p w14:paraId="79114D87" w14:textId="77777777" w:rsidR="004A05E6" w:rsidRPr="008F38AA" w:rsidRDefault="004A05E6">
      <w:pPr>
        <w:pStyle w:val="Standard"/>
        <w:spacing w:line="0" w:lineRule="atLeast"/>
        <w:jc w:val="center"/>
        <w:rPr>
          <w:rFonts w:ascii="Cambria" w:eastAsia="Arial" w:hAnsi="Cambria" w:cs="Times New Roman"/>
          <w:color w:val="FF0000"/>
          <w:sz w:val="22"/>
          <w:szCs w:val="22"/>
        </w:rPr>
      </w:pPr>
    </w:p>
    <w:p w14:paraId="27D834C6" w14:textId="2DEEA1D2" w:rsidR="004A05E6" w:rsidRPr="008F38AA" w:rsidRDefault="00F36296">
      <w:pPr>
        <w:pStyle w:val="Standard"/>
        <w:spacing w:line="0" w:lineRule="atLeast"/>
        <w:rPr>
          <w:rFonts w:ascii="Cambria" w:eastAsia="Arial" w:hAnsi="Cambria" w:cs="Times New Roman"/>
          <w:sz w:val="22"/>
          <w:szCs w:val="22"/>
        </w:rPr>
      </w:pPr>
      <w:r w:rsidRPr="008F38AA">
        <w:rPr>
          <w:rFonts w:ascii="Cambria" w:eastAsia="Arial" w:hAnsi="Cambria" w:cs="Times New Roman"/>
          <w:sz w:val="22"/>
          <w:szCs w:val="22"/>
        </w:rPr>
        <w:t>Zawarta</w:t>
      </w:r>
      <w:r w:rsidR="00035FD7">
        <w:rPr>
          <w:rFonts w:ascii="Cambria" w:eastAsia="Arial" w:hAnsi="Cambria" w:cs="Times New Roman"/>
          <w:sz w:val="22"/>
          <w:szCs w:val="22"/>
        </w:rPr>
        <w:t xml:space="preserve"> w dniu .............................................</w:t>
      </w:r>
      <w:r w:rsidR="00035FD7" w:rsidRPr="00035FD7">
        <w:rPr>
          <w:rFonts w:ascii="Cambria" w:eastAsia="Arial" w:hAnsi="Cambria" w:cs="Times New Roman"/>
          <w:sz w:val="22"/>
          <w:szCs w:val="22"/>
        </w:rPr>
        <w:t>...........</w:t>
      </w:r>
      <w:r w:rsidR="00035FD7">
        <w:rPr>
          <w:rFonts w:ascii="Cambria" w:eastAsia="Arial" w:hAnsi="Cambria" w:cs="Times New Roman"/>
          <w:sz w:val="22"/>
          <w:szCs w:val="22"/>
        </w:rPr>
        <w:t xml:space="preserve"> </w:t>
      </w:r>
      <w:r w:rsidRPr="008F38AA">
        <w:rPr>
          <w:rFonts w:ascii="Cambria" w:eastAsia="Arial" w:hAnsi="Cambria" w:cs="Times New Roman"/>
          <w:sz w:val="22"/>
          <w:szCs w:val="22"/>
        </w:rPr>
        <w:t>w</w:t>
      </w:r>
      <w:r w:rsidR="009373BD" w:rsidRPr="008F38AA">
        <w:rPr>
          <w:rFonts w:ascii="Cambria" w:eastAsia="Arial" w:hAnsi="Cambria" w:cs="Times New Roman"/>
          <w:sz w:val="22"/>
          <w:szCs w:val="22"/>
        </w:rPr>
        <w:t xml:space="preserve"> …</w:t>
      </w:r>
      <w:r w:rsidRPr="008F38AA">
        <w:rPr>
          <w:rFonts w:ascii="Cambria" w:eastAsia="Arial" w:hAnsi="Cambria" w:cs="Times New Roman"/>
          <w:sz w:val="22"/>
          <w:szCs w:val="22"/>
        </w:rPr>
        <w:t>…………………………………………</w:t>
      </w:r>
      <w:r w:rsidR="009373BD" w:rsidRPr="008F38AA">
        <w:rPr>
          <w:rFonts w:ascii="Cambria" w:eastAsia="Arial" w:hAnsi="Cambria" w:cs="Times New Roman"/>
          <w:sz w:val="22"/>
          <w:szCs w:val="22"/>
        </w:rPr>
        <w:t>……</w:t>
      </w:r>
      <w:r w:rsidRPr="008F38AA">
        <w:rPr>
          <w:rFonts w:ascii="Cambria" w:eastAsia="Arial" w:hAnsi="Cambria" w:cs="Times New Roman"/>
          <w:sz w:val="22"/>
          <w:szCs w:val="22"/>
        </w:rPr>
        <w:t>. pomiędzy:</w:t>
      </w:r>
    </w:p>
    <w:p w14:paraId="2C6D45CE" w14:textId="77777777" w:rsidR="004A05E6" w:rsidRPr="008F38AA" w:rsidRDefault="00F36296">
      <w:pPr>
        <w:pStyle w:val="Standard"/>
        <w:spacing w:line="0" w:lineRule="atLeast"/>
        <w:jc w:val="both"/>
        <w:rPr>
          <w:rFonts w:ascii="Cambria" w:hAnsi="Cambria"/>
          <w:b/>
          <w:sz w:val="22"/>
          <w:szCs w:val="22"/>
        </w:rPr>
      </w:pPr>
      <w:r w:rsidRPr="008F38AA">
        <w:rPr>
          <w:rFonts w:ascii="Cambria" w:eastAsia="Arial" w:hAnsi="Cambria" w:cs="Times New Roman"/>
          <w:b/>
          <w:sz w:val="22"/>
          <w:szCs w:val="22"/>
        </w:rPr>
        <w:t>Edukacyjna Szansa AZIRO, ul. Żeromskiego 5/1 A, 10-351 Olsztyn, reprezentowanym przez Luizę Włoch – właściciel,</w:t>
      </w:r>
    </w:p>
    <w:p w14:paraId="771BBA50" w14:textId="77777777" w:rsidR="004A05E6" w:rsidRPr="008F38AA" w:rsidRDefault="00F36296">
      <w:pPr>
        <w:pStyle w:val="Standard"/>
        <w:spacing w:line="0" w:lineRule="atLeast"/>
        <w:rPr>
          <w:rFonts w:ascii="Cambria" w:hAnsi="Cambria"/>
          <w:sz w:val="22"/>
          <w:szCs w:val="22"/>
        </w:rPr>
      </w:pPr>
      <w:r w:rsidRPr="008F38AA">
        <w:rPr>
          <w:rFonts w:ascii="Cambria" w:eastAsia="Arial" w:hAnsi="Cambria" w:cs="Times New Roman"/>
          <w:sz w:val="22"/>
          <w:szCs w:val="22"/>
        </w:rPr>
        <w:t>zwany dalej „</w:t>
      </w:r>
      <w:r w:rsidRPr="008F38AA">
        <w:rPr>
          <w:rFonts w:ascii="Cambria" w:eastAsia="Arial" w:hAnsi="Cambria" w:cs="Times New Roman"/>
          <w:b/>
          <w:sz w:val="22"/>
          <w:szCs w:val="22"/>
        </w:rPr>
        <w:t>Realizatorem Projektu”</w:t>
      </w:r>
      <w:r w:rsidRPr="008F38AA">
        <w:rPr>
          <w:rFonts w:ascii="Cambria" w:eastAsia="Arial" w:hAnsi="Cambria" w:cs="Times New Roman"/>
          <w:sz w:val="22"/>
          <w:szCs w:val="22"/>
        </w:rPr>
        <w:t>,</w:t>
      </w:r>
    </w:p>
    <w:p w14:paraId="7DC77E07" w14:textId="77777777" w:rsidR="004A05E6" w:rsidRPr="008F38AA" w:rsidRDefault="00F36296">
      <w:pPr>
        <w:pStyle w:val="Standard"/>
        <w:spacing w:line="0" w:lineRule="atLeast"/>
        <w:rPr>
          <w:rFonts w:ascii="Cambria" w:eastAsia="Arial" w:hAnsi="Cambria" w:cs="Times New Roman"/>
          <w:b/>
          <w:bCs/>
          <w:sz w:val="22"/>
          <w:szCs w:val="22"/>
        </w:rPr>
      </w:pPr>
      <w:r w:rsidRPr="008F38AA">
        <w:rPr>
          <w:rFonts w:ascii="Cambria" w:eastAsia="Arial" w:hAnsi="Cambria" w:cs="Times New Roman"/>
          <w:sz w:val="22"/>
          <w:szCs w:val="22"/>
        </w:rPr>
        <w:t xml:space="preserve">a </w:t>
      </w:r>
      <w:r w:rsidRPr="008F38AA">
        <w:rPr>
          <w:rFonts w:ascii="Cambria" w:eastAsia="Arial" w:hAnsi="Cambria" w:cs="Times New Roman"/>
          <w:b/>
          <w:bCs/>
          <w:sz w:val="22"/>
          <w:szCs w:val="22"/>
        </w:rPr>
        <w:t>Uczestnikiem Projektu:</w:t>
      </w:r>
    </w:p>
    <w:p w14:paraId="693AD331" w14:textId="77777777" w:rsidR="009C5583" w:rsidRDefault="00F36296">
      <w:pPr>
        <w:pStyle w:val="Standard"/>
        <w:spacing w:line="360" w:lineRule="auto"/>
        <w:rPr>
          <w:rFonts w:ascii="Cambria" w:eastAsia="Arial" w:hAnsi="Cambria" w:cs="Times New Roman"/>
          <w:sz w:val="22"/>
          <w:szCs w:val="22"/>
        </w:rPr>
      </w:pPr>
      <w:r w:rsidRPr="008F38AA">
        <w:rPr>
          <w:rFonts w:ascii="Cambria" w:eastAsia="Arial" w:hAnsi="Cambria" w:cs="Times New Roman"/>
          <w:b/>
          <w:sz w:val="22"/>
          <w:szCs w:val="22"/>
        </w:rPr>
        <w:t xml:space="preserve">Panią / Panem: </w:t>
      </w:r>
      <w:r w:rsidR="009C5583">
        <w:rPr>
          <w:rFonts w:ascii="Cambria" w:eastAsia="Arial" w:hAnsi="Cambria" w:cs="Times New Roman"/>
          <w:sz w:val="22"/>
          <w:szCs w:val="22"/>
        </w:rPr>
        <w:tab/>
      </w:r>
      <w:r w:rsidR="009C5583">
        <w:rPr>
          <w:rFonts w:ascii="Cambria" w:eastAsia="Arial" w:hAnsi="Cambria" w:cs="Times New Roman"/>
          <w:sz w:val="22"/>
          <w:szCs w:val="22"/>
        </w:rPr>
        <w:tab/>
      </w:r>
    </w:p>
    <w:p w14:paraId="10C4FA5C" w14:textId="77777777" w:rsidR="004A05E6" w:rsidRPr="008F38AA" w:rsidRDefault="00F36296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8F38AA">
        <w:rPr>
          <w:rFonts w:ascii="Cambria" w:eastAsia="Arial" w:hAnsi="Cambria" w:cs="Times New Roman"/>
          <w:sz w:val="22"/>
          <w:szCs w:val="22"/>
        </w:rPr>
        <w:t>…………………………………………………………………………………………</w:t>
      </w:r>
    </w:p>
    <w:p w14:paraId="6FC5630D" w14:textId="77777777" w:rsidR="009373BD" w:rsidRPr="008F38AA" w:rsidRDefault="00F36296">
      <w:pPr>
        <w:pStyle w:val="Standard"/>
        <w:spacing w:line="360" w:lineRule="auto"/>
        <w:rPr>
          <w:rFonts w:ascii="Cambria" w:eastAsia="Arial" w:hAnsi="Cambria" w:cs="Times New Roman"/>
          <w:sz w:val="22"/>
          <w:szCs w:val="22"/>
        </w:rPr>
      </w:pPr>
      <w:r w:rsidRPr="008F38AA">
        <w:rPr>
          <w:rFonts w:ascii="Cambria" w:eastAsia="Arial" w:hAnsi="Cambria" w:cs="Times New Roman"/>
          <w:b/>
          <w:sz w:val="22"/>
          <w:szCs w:val="22"/>
        </w:rPr>
        <w:t>Zamieszkałą /Zamieszkałym:</w:t>
      </w:r>
    </w:p>
    <w:p w14:paraId="0275DC71" w14:textId="77777777" w:rsidR="004A05E6" w:rsidRPr="008F38AA" w:rsidRDefault="00F36296">
      <w:pPr>
        <w:pStyle w:val="Standard"/>
        <w:spacing w:line="360" w:lineRule="auto"/>
        <w:rPr>
          <w:rFonts w:ascii="Cambria" w:hAnsi="Cambria"/>
          <w:sz w:val="22"/>
          <w:szCs w:val="22"/>
        </w:rPr>
      </w:pPr>
      <w:r w:rsidRPr="008F38AA">
        <w:rPr>
          <w:rFonts w:ascii="Cambria" w:eastAsia="Arial" w:hAnsi="Cambria" w:cs="Times New Roman"/>
          <w:sz w:val="22"/>
          <w:szCs w:val="22"/>
        </w:rPr>
        <w:t>……………………………………………………………………………………...........</w:t>
      </w:r>
    </w:p>
    <w:tbl>
      <w:tblPr>
        <w:tblpPr w:leftFromText="141" w:rightFromText="141" w:vertAnchor="text" w:horzAnchor="page" w:tblpX="2338" w:tblpY="37"/>
        <w:tblW w:w="4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97"/>
        <w:gridCol w:w="397"/>
        <w:gridCol w:w="397"/>
        <w:gridCol w:w="396"/>
        <w:gridCol w:w="397"/>
        <w:gridCol w:w="397"/>
        <w:gridCol w:w="397"/>
        <w:gridCol w:w="397"/>
        <w:gridCol w:w="396"/>
        <w:gridCol w:w="398"/>
      </w:tblGrid>
      <w:tr w:rsidR="00035FD7" w:rsidRPr="008F38AA" w14:paraId="481C7557" w14:textId="77777777" w:rsidTr="00035FD7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4FE0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3C56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81BD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08FA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F2613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9D23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39AF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AC9E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EC29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B4AB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BA72" w14:textId="77777777" w:rsidR="00035FD7" w:rsidRPr="008F38AA" w:rsidRDefault="00035FD7" w:rsidP="00035FD7">
            <w:pPr>
              <w:pStyle w:val="Standard"/>
              <w:spacing w:after="0" w:line="360" w:lineRule="auto"/>
              <w:rPr>
                <w:rFonts w:ascii="Cambria" w:eastAsia="Arial" w:hAnsi="Cambria" w:cs="Times New Roman"/>
                <w:sz w:val="22"/>
                <w:szCs w:val="22"/>
              </w:rPr>
            </w:pPr>
          </w:p>
        </w:tc>
      </w:tr>
    </w:tbl>
    <w:p w14:paraId="28409964" w14:textId="6AD1A9C9" w:rsidR="009373BD" w:rsidRPr="008F38AA" w:rsidRDefault="00F7364B">
      <w:pPr>
        <w:pStyle w:val="Standard"/>
        <w:spacing w:line="360" w:lineRule="auto"/>
        <w:rPr>
          <w:rFonts w:ascii="Cambria" w:eastAsia="Arial" w:hAnsi="Cambria" w:cs="Times New Roman"/>
          <w:b/>
          <w:sz w:val="22"/>
          <w:szCs w:val="22"/>
        </w:rPr>
      </w:pPr>
      <w:r>
        <w:rPr>
          <w:rFonts w:ascii="Cambria" w:eastAsia="Arial" w:hAnsi="Cambria" w:cs="Times New Roman"/>
          <w:noProof/>
          <w:sz w:val="22"/>
          <w:szCs w:val="22"/>
        </w:rPr>
        <w:pict w14:anchorId="021B6CA8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203.25pt;margin-top:13.35pt;width:239.35pt;height:1.15pt;z-index:5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" filled="f" stroked="f">
            <v:textbox style="mso-next-textbox:#Ramka1;mso-fit-shape-to-text:t" inset="0,0,0,0">
              <w:txbxContent>
                <w:p w14:paraId="04013908" w14:textId="77777777" w:rsidR="002B2718" w:rsidRDefault="002B2718"/>
              </w:txbxContent>
            </v:textbox>
            <w10:wrap type="square" anchorx="page"/>
          </v:shape>
        </w:pict>
      </w:r>
      <w:r w:rsidR="00F36296" w:rsidRPr="008F38AA">
        <w:rPr>
          <w:rFonts w:ascii="Cambria" w:eastAsia="Arial" w:hAnsi="Cambria" w:cs="Times New Roman"/>
          <w:b/>
          <w:sz w:val="22"/>
          <w:szCs w:val="22"/>
        </w:rPr>
        <w:t>PESEL</w:t>
      </w:r>
      <w:r w:rsidR="00F36296" w:rsidRPr="008F38AA">
        <w:rPr>
          <w:rFonts w:ascii="Cambria" w:eastAsia="Arial" w:hAnsi="Cambria" w:cs="Times New Roman"/>
          <w:b/>
          <w:sz w:val="22"/>
          <w:szCs w:val="22"/>
        </w:rPr>
        <w:tab/>
      </w:r>
      <w:r w:rsidR="00F36296" w:rsidRPr="008F38AA">
        <w:rPr>
          <w:rFonts w:ascii="Cambria" w:eastAsia="Arial" w:hAnsi="Cambria" w:cs="Times New Roman"/>
          <w:b/>
          <w:sz w:val="22"/>
          <w:szCs w:val="22"/>
        </w:rPr>
        <w:tab/>
      </w:r>
      <w:r w:rsidR="00F36296" w:rsidRPr="008F38AA">
        <w:rPr>
          <w:rFonts w:ascii="Cambria" w:eastAsia="Arial" w:hAnsi="Cambria" w:cs="Times New Roman"/>
          <w:b/>
          <w:sz w:val="22"/>
          <w:szCs w:val="22"/>
        </w:rPr>
        <w:tab/>
      </w:r>
      <w:r w:rsidR="00F36296" w:rsidRPr="008F38AA">
        <w:rPr>
          <w:rFonts w:ascii="Cambria" w:eastAsia="Arial" w:hAnsi="Cambria" w:cs="Times New Roman"/>
          <w:b/>
          <w:sz w:val="22"/>
          <w:szCs w:val="22"/>
        </w:rPr>
        <w:tab/>
      </w:r>
    </w:p>
    <w:p w14:paraId="51495F07" w14:textId="77777777" w:rsidR="004A05E6" w:rsidRPr="008F38AA" w:rsidRDefault="00F36296">
      <w:pPr>
        <w:pStyle w:val="Standard"/>
        <w:spacing w:line="360" w:lineRule="auto"/>
        <w:rPr>
          <w:rFonts w:ascii="Cambria" w:eastAsia="Arial" w:hAnsi="Cambria" w:cs="Times New Roman"/>
          <w:sz w:val="22"/>
          <w:szCs w:val="22"/>
        </w:rPr>
      </w:pPr>
      <w:r w:rsidRPr="008F38AA">
        <w:rPr>
          <w:rFonts w:ascii="Cambria" w:eastAsia="Arial" w:hAnsi="Cambria" w:cs="Times New Roman"/>
          <w:sz w:val="22"/>
          <w:szCs w:val="22"/>
        </w:rPr>
        <w:t>zwaną/ zwanym dalej „</w:t>
      </w:r>
      <w:r w:rsidRPr="008F38AA">
        <w:rPr>
          <w:rFonts w:ascii="Cambria" w:eastAsia="Arial" w:hAnsi="Cambria" w:cs="Times New Roman"/>
          <w:b/>
          <w:sz w:val="22"/>
          <w:szCs w:val="22"/>
        </w:rPr>
        <w:t>Uczestnikiem</w:t>
      </w:r>
      <w:r w:rsidRPr="008F38AA">
        <w:rPr>
          <w:rFonts w:ascii="Cambria" w:eastAsia="Arial" w:hAnsi="Cambria" w:cs="Times New Roman"/>
          <w:sz w:val="22"/>
          <w:szCs w:val="22"/>
        </w:rPr>
        <w:t>”.</w:t>
      </w:r>
    </w:p>
    <w:p w14:paraId="06CF773F" w14:textId="77777777" w:rsidR="004A05E6" w:rsidRPr="008F38AA" w:rsidRDefault="00F36296">
      <w:pPr>
        <w:pStyle w:val="Standard"/>
        <w:spacing w:line="360" w:lineRule="auto"/>
        <w:rPr>
          <w:rFonts w:ascii="Cambria" w:hAnsi="Cambria" w:cs="Times New Roman"/>
          <w:sz w:val="22"/>
          <w:szCs w:val="22"/>
        </w:rPr>
      </w:pPr>
      <w:r w:rsidRPr="008F38AA">
        <w:rPr>
          <w:rFonts w:ascii="Cambria" w:hAnsi="Cambria" w:cs="Times New Roman"/>
          <w:sz w:val="22"/>
          <w:szCs w:val="22"/>
        </w:rPr>
        <w:t>Strony uzgodniły, co następuje:</w:t>
      </w:r>
    </w:p>
    <w:p w14:paraId="601E6E59" w14:textId="77777777" w:rsidR="004A05E6" w:rsidRPr="008F38AA" w:rsidRDefault="00F36296">
      <w:pPr>
        <w:pStyle w:val="Standard"/>
        <w:spacing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8F38AA">
        <w:rPr>
          <w:rFonts w:ascii="Cambria" w:hAnsi="Cambria" w:cs="Times New Roman"/>
          <w:b/>
          <w:bCs/>
          <w:sz w:val="22"/>
          <w:szCs w:val="22"/>
        </w:rPr>
        <w:t>§ 1</w:t>
      </w:r>
    </w:p>
    <w:p w14:paraId="0A7C2A98" w14:textId="77777777" w:rsidR="004A05E6" w:rsidRPr="008F38AA" w:rsidRDefault="00F36296">
      <w:pPr>
        <w:pStyle w:val="Standard"/>
        <w:spacing w:before="240" w:line="360" w:lineRule="auto"/>
        <w:jc w:val="center"/>
        <w:rPr>
          <w:rFonts w:ascii="Cambria" w:hAnsi="Cambria" w:cs="Times New Roman"/>
          <w:b/>
          <w:bCs/>
          <w:sz w:val="22"/>
          <w:szCs w:val="22"/>
        </w:rPr>
      </w:pPr>
      <w:r w:rsidRPr="008F38AA">
        <w:rPr>
          <w:rFonts w:ascii="Cambria" w:hAnsi="Cambria" w:cs="Times New Roman"/>
          <w:b/>
          <w:bCs/>
          <w:sz w:val="22"/>
          <w:szCs w:val="22"/>
        </w:rPr>
        <w:t>Przedmiot umowy</w:t>
      </w:r>
    </w:p>
    <w:p w14:paraId="587AD006" w14:textId="59582ADA" w:rsidR="004A05E6" w:rsidRPr="00645B14" w:rsidRDefault="00F36296">
      <w:pPr>
        <w:pStyle w:val="Akapitzlist"/>
        <w:numPr>
          <w:ilvl w:val="0"/>
          <w:numId w:val="14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Przedmiotem niniejszej umowy jest udzielenie Uczestnikowi przez Realizatora Projektu wsparcia psychologicznego</w:t>
      </w:r>
      <w:r w:rsidR="006B44E5">
        <w:rPr>
          <w:rFonts w:ascii="Cambria" w:hAnsi="Cambria" w:cs="Times New Roman"/>
          <w:sz w:val="22"/>
          <w:szCs w:val="22"/>
        </w:rPr>
        <w:t xml:space="preserve"> (80 UP)</w:t>
      </w:r>
      <w:r w:rsidRPr="00645B14">
        <w:rPr>
          <w:rFonts w:ascii="Cambria" w:hAnsi="Cambria" w:cs="Times New Roman"/>
          <w:sz w:val="22"/>
          <w:szCs w:val="22"/>
        </w:rPr>
        <w:t>, poradnictwa zawodowego</w:t>
      </w:r>
      <w:r w:rsidR="006B44E5">
        <w:rPr>
          <w:rFonts w:ascii="Cambria" w:hAnsi="Cambria" w:cs="Times New Roman"/>
          <w:sz w:val="22"/>
          <w:szCs w:val="22"/>
        </w:rPr>
        <w:t xml:space="preserve"> (80UP)</w:t>
      </w:r>
      <w:r w:rsidRPr="00645B14">
        <w:rPr>
          <w:rFonts w:ascii="Cambria" w:hAnsi="Cambria" w:cs="Times New Roman"/>
          <w:sz w:val="22"/>
          <w:szCs w:val="22"/>
        </w:rPr>
        <w:t>,</w:t>
      </w:r>
      <w:r w:rsidR="006B44E5">
        <w:rPr>
          <w:rFonts w:ascii="Cambria" w:hAnsi="Cambria" w:cs="Times New Roman"/>
          <w:sz w:val="22"/>
          <w:szCs w:val="22"/>
        </w:rPr>
        <w:t xml:space="preserve"> pośrednika pracy (80 UP),</w:t>
      </w:r>
      <w:r w:rsidRPr="00645B14">
        <w:rPr>
          <w:rFonts w:ascii="Cambria" w:hAnsi="Cambria" w:cs="Times New Roman"/>
          <w:sz w:val="22"/>
          <w:szCs w:val="22"/>
        </w:rPr>
        <w:t xml:space="preserve"> szkolenia zawodowego</w:t>
      </w:r>
      <w:r w:rsidR="006B44E5">
        <w:rPr>
          <w:rFonts w:ascii="Cambria" w:hAnsi="Cambria" w:cs="Times New Roman"/>
          <w:sz w:val="22"/>
          <w:szCs w:val="22"/>
        </w:rPr>
        <w:t xml:space="preserve"> (60 UP)</w:t>
      </w:r>
      <w:r w:rsidRPr="00645B14">
        <w:rPr>
          <w:rFonts w:ascii="Cambria" w:hAnsi="Cambria" w:cs="Times New Roman"/>
          <w:sz w:val="22"/>
          <w:szCs w:val="22"/>
        </w:rPr>
        <w:t>, stażu zawodowego</w:t>
      </w:r>
      <w:r w:rsidR="006B44E5">
        <w:rPr>
          <w:rFonts w:ascii="Cambria" w:hAnsi="Cambria" w:cs="Times New Roman"/>
          <w:sz w:val="22"/>
          <w:szCs w:val="22"/>
        </w:rPr>
        <w:t xml:space="preserve"> (55 UP)</w:t>
      </w:r>
      <w:r w:rsidRPr="00645B14">
        <w:rPr>
          <w:rFonts w:ascii="Cambria" w:hAnsi="Cambria" w:cs="Times New Roman"/>
          <w:sz w:val="22"/>
          <w:szCs w:val="22"/>
        </w:rPr>
        <w:t xml:space="preserve"> nakierowanego na podjęcie zatrudnienia oraz aktywny udział Uczestnika w formach wsparcia oferowanych </w:t>
      </w:r>
      <w:r w:rsidR="001C6802" w:rsidRPr="00645B14">
        <w:rPr>
          <w:rFonts w:ascii="Cambria" w:hAnsi="Cambria" w:cs="Times New Roman"/>
          <w:sz w:val="22"/>
          <w:szCs w:val="22"/>
        </w:rPr>
        <w:t>przez Edukacyjna</w:t>
      </w:r>
      <w:r w:rsidRPr="00645B14">
        <w:rPr>
          <w:rFonts w:ascii="Cambria" w:hAnsi="Cambria" w:cs="Times New Roman"/>
          <w:sz w:val="22"/>
          <w:szCs w:val="22"/>
        </w:rPr>
        <w:t xml:space="preserve"> Szansa AZIRO</w:t>
      </w:r>
      <w:r w:rsidR="001C6802" w:rsidRPr="00645B14">
        <w:rPr>
          <w:rFonts w:ascii="Cambria" w:hAnsi="Cambria" w:cs="Times New Roman"/>
          <w:sz w:val="22"/>
          <w:szCs w:val="22"/>
        </w:rPr>
        <w:t>.</w:t>
      </w:r>
    </w:p>
    <w:p w14:paraId="7A8B68F7" w14:textId="77777777" w:rsidR="004A05E6" w:rsidRPr="00645B14" w:rsidRDefault="00F36296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Wsparcie, o którym mowa w pkt. 1, obejmuje:</w:t>
      </w:r>
    </w:p>
    <w:p w14:paraId="5146D66C" w14:textId="7CE5CA29" w:rsidR="004A05E6" w:rsidRPr="00645B14" w:rsidRDefault="000F323C">
      <w:pPr>
        <w:pStyle w:val="Akapitzlist"/>
        <w:numPr>
          <w:ilvl w:val="0"/>
          <w:numId w:val="15"/>
        </w:numPr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lastRenderedPageBreak/>
        <w:t>BLOK</w:t>
      </w:r>
      <w:r w:rsidRPr="00645B14"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„</w:t>
      </w:r>
      <w:r w:rsidR="0059723A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MÓJ INDYWIDUALNY PLAN DZIAŁANIA</w:t>
      </w:r>
      <w:r w:rsidR="001C6802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 xml:space="preserve">” </w:t>
      </w:r>
      <w:r w:rsidR="0059723A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- diagnoza predyspozycji i możliwości UP</w:t>
      </w:r>
      <w:r w:rsidR="00216447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 xml:space="preserve"> (wsparciem zostanie objęta następująca liczba osób: 80)</w:t>
      </w:r>
      <w:r w:rsidR="00241106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:</w:t>
      </w:r>
    </w:p>
    <w:p w14:paraId="259CCF78" w14:textId="5D26B6D5" w:rsidR="00405C20" w:rsidRPr="00645B14" w:rsidRDefault="000F323C" w:rsidP="00405C20">
      <w:pPr>
        <w:pStyle w:val="Akapitzlist"/>
        <w:numPr>
          <w:ilvl w:val="0"/>
          <w:numId w:val="16"/>
        </w:numPr>
        <w:ind w:left="1134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color w:val="000000" w:themeColor="text1"/>
          <w:sz w:val="22"/>
          <w:szCs w:val="22"/>
        </w:rPr>
        <w:t>Indywidualne spotkania</w:t>
      </w:r>
      <w:r w:rsidR="00F36296" w:rsidRPr="00645B14">
        <w:rPr>
          <w:rFonts w:ascii="Cambria" w:hAnsi="Cambria" w:cs="Times New Roman"/>
          <w:color w:val="000000" w:themeColor="text1"/>
          <w:sz w:val="22"/>
          <w:szCs w:val="22"/>
        </w:rPr>
        <w:t xml:space="preserve"> z psychologiem</w:t>
      </w:r>
      <w:r w:rsidR="00813533" w:rsidRPr="00645B14">
        <w:rPr>
          <w:rFonts w:ascii="Cambria" w:hAnsi="Cambria" w:cs="Times New Roman"/>
          <w:color w:val="000000" w:themeColor="text1"/>
          <w:sz w:val="22"/>
          <w:szCs w:val="22"/>
        </w:rPr>
        <w:t xml:space="preserve"> (</w:t>
      </w:r>
      <w:r w:rsidR="009373BD" w:rsidRPr="00645B14">
        <w:rPr>
          <w:rFonts w:ascii="Cambria" w:hAnsi="Cambria" w:cs="Times New Roman"/>
          <w:color w:val="000000" w:themeColor="text1"/>
          <w:sz w:val="22"/>
          <w:szCs w:val="22"/>
        </w:rPr>
        <w:t>2h/os.</w:t>
      </w:r>
      <w:r w:rsidR="00813533" w:rsidRPr="00645B14">
        <w:rPr>
          <w:rFonts w:ascii="Cambria" w:hAnsi="Cambria" w:cs="Times New Roman"/>
          <w:color w:val="000000" w:themeColor="text1"/>
          <w:sz w:val="22"/>
          <w:szCs w:val="22"/>
        </w:rPr>
        <w:t>)</w:t>
      </w:r>
      <w:r w:rsidR="00813533" w:rsidRPr="00645B14">
        <w:rPr>
          <w:rFonts w:ascii="Cambria" w:hAnsi="Cambria" w:cs="Times New Roman"/>
          <w:color w:val="000000" w:themeColor="text1"/>
          <w:sz w:val="22"/>
          <w:szCs w:val="22"/>
        </w:rPr>
        <w:tab/>
      </w:r>
    </w:p>
    <w:p w14:paraId="0BCFE718" w14:textId="77777777" w:rsidR="005B2D02" w:rsidRPr="00645B14" w:rsidRDefault="00813533" w:rsidP="00405C20">
      <w:pPr>
        <w:pStyle w:val="Akapitzlist"/>
        <w:numPr>
          <w:ilvl w:val="0"/>
          <w:numId w:val="16"/>
        </w:numPr>
        <w:ind w:left="1134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color w:val="000000" w:themeColor="text1"/>
          <w:sz w:val="22"/>
          <w:szCs w:val="22"/>
        </w:rPr>
        <w:t xml:space="preserve">Indywidualne spotkania z doradcą </w:t>
      </w:r>
      <w:r w:rsidR="001C6802" w:rsidRPr="00645B14">
        <w:rPr>
          <w:rFonts w:ascii="Cambria" w:hAnsi="Cambria" w:cs="Times New Roman"/>
          <w:color w:val="000000" w:themeColor="text1"/>
          <w:sz w:val="22"/>
          <w:szCs w:val="22"/>
        </w:rPr>
        <w:t>zawodowym (</w:t>
      </w:r>
      <w:r w:rsidRPr="00645B14">
        <w:rPr>
          <w:rFonts w:ascii="Cambria" w:hAnsi="Cambria" w:cs="Times New Roman"/>
          <w:color w:val="000000" w:themeColor="text1"/>
          <w:sz w:val="22"/>
          <w:szCs w:val="22"/>
        </w:rPr>
        <w:t>2h/os)</w:t>
      </w:r>
    </w:p>
    <w:p w14:paraId="77D00DAE" w14:textId="6564DDAE" w:rsidR="00C57B68" w:rsidRPr="008D17CA" w:rsidRDefault="00405C20" w:rsidP="008D17CA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BLOK ,,MÓJ WARSZTAT KOMPETENCJI PSYCHOLOGICZNO-SPO</w:t>
      </w:r>
      <w:r w:rsidR="00AE5EC2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ŁECZNYCH</w:t>
      </w:r>
      <w:r w:rsidR="00241106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 xml:space="preserve"> (wsparciem zostanie objęta następująca liczba osób: 80)</w:t>
      </w:r>
      <w:r w:rsidR="00F36296" w:rsidRPr="00645B14">
        <w:rPr>
          <w:rFonts w:ascii="Cambria" w:hAnsi="Cambria" w:cs="Times New Roman"/>
          <w:b/>
          <w:color w:val="000000" w:themeColor="text1"/>
          <w:sz w:val="22"/>
          <w:szCs w:val="22"/>
        </w:rPr>
        <w:t>:</w:t>
      </w:r>
    </w:p>
    <w:p w14:paraId="03A9B38B" w14:textId="77777777" w:rsidR="00C57B68" w:rsidRPr="00645B14" w:rsidRDefault="00C57B68">
      <w:pPr>
        <w:pStyle w:val="Akapitzlist"/>
        <w:numPr>
          <w:ilvl w:val="0"/>
          <w:numId w:val="6"/>
        </w:num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color w:val="000000" w:themeColor="text1"/>
          <w:sz w:val="22"/>
          <w:szCs w:val="22"/>
        </w:rPr>
        <w:t>Zajęcia indywidualne (5 spotkań po2h, średnio 1-2 spotkania w tyg.)</w:t>
      </w:r>
    </w:p>
    <w:p w14:paraId="20597B31" w14:textId="77777777" w:rsidR="004A05E6" w:rsidRPr="00645B14" w:rsidRDefault="00AE5EC2">
      <w:pPr>
        <w:pStyle w:val="Akapitzlist"/>
        <w:numPr>
          <w:ilvl w:val="0"/>
          <w:numId w:val="5"/>
        </w:numPr>
        <w:jc w:val="both"/>
        <w:rPr>
          <w:rFonts w:ascii="Cambria" w:hAnsi="Cambria"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BLOK POŚREDNICTWO PRACY</w:t>
      </w:r>
      <w:r w:rsidR="008F38AA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 xml:space="preserve"> (wsparciem zostanie objęta następująca liczba osób: 80)</w:t>
      </w:r>
      <w:r w:rsidR="008F38AA" w:rsidRPr="00645B14">
        <w:rPr>
          <w:rFonts w:ascii="Cambria" w:hAnsi="Cambria" w:cs="Times New Roman"/>
          <w:b/>
          <w:color w:val="000000" w:themeColor="text1"/>
          <w:sz w:val="22"/>
          <w:szCs w:val="22"/>
        </w:rPr>
        <w:t>:</w:t>
      </w:r>
    </w:p>
    <w:p w14:paraId="23D7DA46" w14:textId="77777777" w:rsidR="00055A05" w:rsidRPr="00645B14" w:rsidRDefault="00AE5EC2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color w:val="000000" w:themeColor="text1"/>
          <w:sz w:val="22"/>
          <w:szCs w:val="22"/>
        </w:rPr>
        <w:t xml:space="preserve"> Indywidualne spotkania z pośrednikiem pracy (3 spotkania po 2h)</w:t>
      </w:r>
    </w:p>
    <w:p w14:paraId="2ADD703F" w14:textId="742F543A" w:rsidR="00ED2A41" w:rsidRPr="00645B14" w:rsidRDefault="00055A05">
      <w:pPr>
        <w:pStyle w:val="Akapitzlist"/>
        <w:numPr>
          <w:ilvl w:val="0"/>
          <w:numId w:val="18"/>
        </w:numPr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645B14">
        <w:rPr>
          <w:rFonts w:ascii="Cambria" w:hAnsi="Cambria" w:cs="Times New Roman"/>
          <w:color w:val="000000" w:themeColor="text1"/>
          <w:sz w:val="22"/>
          <w:szCs w:val="22"/>
        </w:rPr>
        <w:t>Samodzielne działania Uczestnika Projektu</w:t>
      </w:r>
      <w:r w:rsidR="00ED2A41" w:rsidRPr="00645B14">
        <w:rPr>
          <w:rFonts w:ascii="Cambria" w:hAnsi="Cambria" w:cs="Times New Roman"/>
          <w:color w:val="000000" w:themeColor="text1"/>
          <w:sz w:val="22"/>
          <w:szCs w:val="22"/>
        </w:rPr>
        <w:t xml:space="preserve"> w zakresie poszukiwania pracy (pośrednik będzie mieć z UP na bieżąco kontakt osobisty,</w:t>
      </w:r>
      <w:r w:rsidR="000F323C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1C6802" w:rsidRPr="00645B14">
        <w:rPr>
          <w:rFonts w:ascii="Cambria" w:hAnsi="Cambria" w:cs="Times New Roman"/>
          <w:color w:val="000000" w:themeColor="text1"/>
          <w:sz w:val="22"/>
          <w:szCs w:val="22"/>
        </w:rPr>
        <w:t>telefoniczny,</w:t>
      </w:r>
      <w:r w:rsidR="000F323C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="00ED2A41" w:rsidRPr="00645B14">
        <w:rPr>
          <w:rFonts w:ascii="Cambria" w:hAnsi="Cambria" w:cs="Times New Roman"/>
          <w:color w:val="000000" w:themeColor="text1"/>
          <w:sz w:val="22"/>
          <w:szCs w:val="22"/>
        </w:rPr>
        <w:t>mailowy)</w:t>
      </w:r>
    </w:p>
    <w:p w14:paraId="0C27D8F0" w14:textId="78C9D4D8" w:rsidR="004A05E6" w:rsidRPr="00645B14" w:rsidRDefault="00ED2A41" w:rsidP="00ED2A41">
      <w:pPr>
        <w:pStyle w:val="Akapitzlist"/>
        <w:numPr>
          <w:ilvl w:val="0"/>
          <w:numId w:val="5"/>
        </w:numPr>
        <w:jc w:val="both"/>
        <w:rPr>
          <w:rFonts w:ascii="Cambria" w:hAnsi="Cambria" w:cs="Times New Roman"/>
          <w:b/>
          <w:sz w:val="22"/>
          <w:szCs w:val="22"/>
        </w:rPr>
      </w:pPr>
      <w:bookmarkStart w:id="0" w:name="_Hlk82692623"/>
      <w:bookmarkEnd w:id="0"/>
      <w:r w:rsidRPr="00645B14">
        <w:rPr>
          <w:rFonts w:ascii="Cambria" w:hAnsi="Cambria" w:cs="Times New Roman"/>
          <w:bCs/>
          <w:sz w:val="22"/>
          <w:szCs w:val="22"/>
        </w:rPr>
        <w:t xml:space="preserve">BLOK </w:t>
      </w:r>
      <w:r w:rsidR="001C6802" w:rsidRPr="00645B14">
        <w:rPr>
          <w:rFonts w:ascii="Cambria" w:hAnsi="Cambria" w:cs="Times New Roman"/>
          <w:bCs/>
          <w:sz w:val="22"/>
          <w:szCs w:val="22"/>
        </w:rPr>
        <w:t>„</w:t>
      </w:r>
      <w:r w:rsidRPr="00645B14">
        <w:rPr>
          <w:rFonts w:ascii="Cambria" w:hAnsi="Cambria" w:cs="Times New Roman"/>
          <w:bCs/>
          <w:sz w:val="22"/>
          <w:szCs w:val="22"/>
        </w:rPr>
        <w:t xml:space="preserve">SZKOLENIA ZAWODOWE </w:t>
      </w:r>
      <w:r w:rsidR="009B1CD8" w:rsidRPr="00645B14">
        <w:rPr>
          <w:rFonts w:ascii="Cambria" w:hAnsi="Cambria" w:cs="Times New Roman"/>
          <w:bCs/>
          <w:sz w:val="22"/>
          <w:szCs w:val="22"/>
        </w:rPr>
        <w:t>- SZYTE</w:t>
      </w:r>
      <w:r w:rsidRPr="00645B14">
        <w:rPr>
          <w:rFonts w:ascii="Cambria" w:hAnsi="Cambria" w:cs="Times New Roman"/>
          <w:bCs/>
          <w:sz w:val="22"/>
          <w:szCs w:val="22"/>
        </w:rPr>
        <w:t xml:space="preserve"> NA </w:t>
      </w:r>
      <w:r w:rsidR="000F323C" w:rsidRPr="00645B14">
        <w:rPr>
          <w:rFonts w:ascii="Cambria" w:hAnsi="Cambria" w:cs="Times New Roman"/>
          <w:bCs/>
          <w:sz w:val="22"/>
          <w:szCs w:val="22"/>
        </w:rPr>
        <w:t>MIARĘ”</w:t>
      </w:r>
      <w:r w:rsidR="000F323C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 xml:space="preserve"> (</w:t>
      </w:r>
      <w:r w:rsidR="008F38AA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wsparciem zostanie objęta następująca liczba osób: 60)</w:t>
      </w:r>
      <w:r w:rsidR="008F38AA" w:rsidRPr="00645B14">
        <w:rPr>
          <w:rFonts w:ascii="Cambria" w:hAnsi="Cambria" w:cs="Times New Roman"/>
          <w:b/>
          <w:color w:val="000000" w:themeColor="text1"/>
          <w:sz w:val="22"/>
          <w:szCs w:val="22"/>
        </w:rPr>
        <w:t>:</w:t>
      </w:r>
    </w:p>
    <w:p w14:paraId="6FBA1D91" w14:textId="77777777" w:rsidR="004A05E6" w:rsidRPr="00645B14" w:rsidRDefault="00E67C5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 xml:space="preserve">Szkolenia </w:t>
      </w:r>
      <w:r w:rsidR="009B1CD8" w:rsidRPr="00645B14">
        <w:rPr>
          <w:rFonts w:ascii="Cambria" w:hAnsi="Cambria" w:cs="Times New Roman"/>
          <w:sz w:val="22"/>
          <w:szCs w:val="22"/>
        </w:rPr>
        <w:t>zawodowe śr. 4-5 spotkań w tygodniu, max. 8h dziennie</w:t>
      </w:r>
    </w:p>
    <w:p w14:paraId="520D2E39" w14:textId="77777777" w:rsidR="00A624A8" w:rsidRPr="00645B14" w:rsidRDefault="00A624A8" w:rsidP="00A624A8">
      <w:pPr>
        <w:pStyle w:val="Akapitzlist"/>
        <w:spacing w:after="0" w:line="240" w:lineRule="auto"/>
        <w:ind w:left="1080"/>
        <w:jc w:val="both"/>
        <w:rPr>
          <w:rFonts w:ascii="Cambria" w:hAnsi="Cambria" w:cs="Times New Roman"/>
          <w:sz w:val="22"/>
          <w:szCs w:val="22"/>
        </w:rPr>
      </w:pPr>
    </w:p>
    <w:p w14:paraId="5EB325EF" w14:textId="77777777" w:rsidR="008F38AA" w:rsidRPr="00645B14" w:rsidRDefault="00A624A8" w:rsidP="008F38A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Stypendia szkoleniowe (9,60 zł brutto ze wszystkimi składkami należnymi, za jedną jednostkę zegarową zajęć dla Uczestnika. W ramach stypendium szkoleniowego zosta</w:t>
      </w:r>
      <w:r w:rsidR="009B1CD8" w:rsidRPr="00645B14">
        <w:rPr>
          <w:rFonts w:ascii="Cambria" w:hAnsi="Cambria" w:cs="Times New Roman"/>
          <w:sz w:val="22"/>
          <w:szCs w:val="22"/>
        </w:rPr>
        <w:t>ną również</w:t>
      </w:r>
      <w:r w:rsidRPr="00645B14">
        <w:rPr>
          <w:rFonts w:ascii="Cambria" w:hAnsi="Cambria" w:cs="Times New Roman"/>
          <w:sz w:val="22"/>
          <w:szCs w:val="22"/>
        </w:rPr>
        <w:t xml:space="preserve"> odprowadzone należne składki</w:t>
      </w:r>
      <w:r w:rsidR="008F38AA" w:rsidRPr="00645B14">
        <w:rPr>
          <w:rFonts w:ascii="Cambria" w:hAnsi="Cambria" w:cs="Times New Roman"/>
          <w:sz w:val="22"/>
          <w:szCs w:val="22"/>
        </w:rPr>
        <w:t>.</w:t>
      </w:r>
    </w:p>
    <w:p w14:paraId="19C32AE0" w14:textId="77777777" w:rsidR="008F38AA" w:rsidRPr="00645B14" w:rsidRDefault="008F38AA" w:rsidP="008F38A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Materiały szkoleniowe, zwrot kosztów dojazdu, przerwa kawowa i obiadowa powyżej 6 godzin dydaktycznych</w:t>
      </w:r>
    </w:p>
    <w:p w14:paraId="6F50A02D" w14:textId="372E31B6" w:rsidR="004A05E6" w:rsidRPr="00645B14" w:rsidRDefault="00286D7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645B14">
        <w:rPr>
          <w:rFonts w:ascii="Cambria" w:hAnsi="Cambria" w:cs="Times New Roman"/>
          <w:bCs/>
          <w:sz w:val="22"/>
          <w:szCs w:val="22"/>
        </w:rPr>
        <w:t>BLOK</w:t>
      </w:r>
      <w:r w:rsidR="008D17CA">
        <w:rPr>
          <w:rFonts w:ascii="Cambria" w:hAnsi="Cambria" w:cs="Times New Roman"/>
          <w:bCs/>
          <w:sz w:val="22"/>
          <w:szCs w:val="22"/>
        </w:rPr>
        <w:t xml:space="preserve"> </w:t>
      </w:r>
      <w:r w:rsidR="001C6802" w:rsidRPr="00645B14">
        <w:rPr>
          <w:rFonts w:ascii="Cambria" w:hAnsi="Cambria" w:cs="Times New Roman"/>
          <w:bCs/>
          <w:sz w:val="22"/>
          <w:szCs w:val="22"/>
        </w:rPr>
        <w:t>„</w:t>
      </w:r>
      <w:r w:rsidRPr="00645B14">
        <w:rPr>
          <w:rFonts w:ascii="Cambria" w:hAnsi="Cambria" w:cs="Times New Roman"/>
          <w:bCs/>
          <w:sz w:val="22"/>
          <w:szCs w:val="22"/>
        </w:rPr>
        <w:t>PRAKTYKA CZYNI MISTRZA’’ STAŻE ZAWODOWE</w:t>
      </w:r>
      <w:r w:rsidR="008D17CA">
        <w:rPr>
          <w:rFonts w:ascii="Cambria" w:hAnsi="Cambria" w:cs="Times New Roman"/>
          <w:bCs/>
          <w:sz w:val="22"/>
          <w:szCs w:val="22"/>
        </w:rPr>
        <w:t xml:space="preserve"> </w:t>
      </w:r>
      <w:r w:rsidR="008F38AA" w:rsidRPr="00645B14">
        <w:rPr>
          <w:rFonts w:ascii="Cambria" w:hAnsi="Cambria" w:cs="Times New Roman"/>
          <w:bCs/>
          <w:color w:val="000000" w:themeColor="text1"/>
          <w:sz w:val="22"/>
          <w:szCs w:val="22"/>
        </w:rPr>
        <w:t>(wsparciem zostanie objęta następująca liczba osób: 55)</w:t>
      </w:r>
      <w:r w:rsidR="008F38AA" w:rsidRPr="00645B14">
        <w:rPr>
          <w:rFonts w:ascii="Cambria" w:hAnsi="Cambria" w:cs="Times New Roman"/>
          <w:b/>
          <w:color w:val="000000" w:themeColor="text1"/>
          <w:sz w:val="22"/>
          <w:szCs w:val="22"/>
        </w:rPr>
        <w:t>:</w:t>
      </w:r>
    </w:p>
    <w:p w14:paraId="031DBF29" w14:textId="77777777" w:rsidR="004A05E6" w:rsidRPr="00645B14" w:rsidRDefault="002C6009">
      <w:pPr>
        <w:pStyle w:val="Akapitzlist"/>
        <w:numPr>
          <w:ilvl w:val="0"/>
          <w:numId w:val="20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 xml:space="preserve">Stypendium </w:t>
      </w:r>
      <w:r w:rsidR="001C6802" w:rsidRPr="00645B14">
        <w:rPr>
          <w:rFonts w:ascii="Cambria" w:hAnsi="Cambria" w:cs="Times New Roman"/>
          <w:sz w:val="22"/>
          <w:szCs w:val="22"/>
        </w:rPr>
        <w:t>stażowe (</w:t>
      </w:r>
      <w:r w:rsidR="00286D73" w:rsidRPr="00645B14">
        <w:rPr>
          <w:rFonts w:ascii="Cambria" w:hAnsi="Cambria" w:cs="Times New Roman"/>
          <w:sz w:val="22"/>
          <w:szCs w:val="22"/>
        </w:rPr>
        <w:t>1536,50 zł os</w:t>
      </w:r>
      <w:r w:rsidRPr="00645B14">
        <w:rPr>
          <w:rFonts w:ascii="Cambria" w:hAnsi="Cambria" w:cs="Times New Roman"/>
          <w:sz w:val="22"/>
          <w:szCs w:val="22"/>
        </w:rPr>
        <w:t>. x 3m-ce)</w:t>
      </w:r>
    </w:p>
    <w:p w14:paraId="273B2F15" w14:textId="77777777" w:rsidR="004A05E6" w:rsidRPr="00645B14" w:rsidRDefault="00F36296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Zwrot kosztów dojazdów na zajęcia</w:t>
      </w:r>
    </w:p>
    <w:p w14:paraId="248A1266" w14:textId="77777777" w:rsidR="002C6009" w:rsidRPr="00645B14" w:rsidRDefault="002C6009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Badania lekarskie</w:t>
      </w:r>
    </w:p>
    <w:p w14:paraId="2A93B380" w14:textId="0B73F01D" w:rsidR="004A05E6" w:rsidRPr="00645B14" w:rsidRDefault="00F36296" w:rsidP="00BB301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5B14">
        <w:rPr>
          <w:rFonts w:ascii="Times New Roman" w:hAnsi="Times New Roman" w:cs="Times New Roman"/>
          <w:b/>
          <w:bCs/>
          <w:sz w:val="22"/>
          <w:szCs w:val="22"/>
        </w:rPr>
        <w:t>§ 2</w:t>
      </w:r>
      <w:r w:rsidR="00BB301B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645B14">
        <w:rPr>
          <w:rFonts w:ascii="Times New Roman" w:hAnsi="Times New Roman" w:cs="Times New Roman"/>
          <w:b/>
          <w:bCs/>
          <w:sz w:val="22"/>
          <w:szCs w:val="22"/>
        </w:rPr>
        <w:t>Przepisy szczegółowe</w:t>
      </w:r>
    </w:p>
    <w:p w14:paraId="7F5A042C" w14:textId="525530EA" w:rsidR="004A05E6" w:rsidRPr="00645B14" w:rsidRDefault="00F36296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 xml:space="preserve">Uczestnik zobowiązuje się do aktywnego i systematycznego uczestnictwa w oferowanym wsparciu określonym w </w:t>
      </w:r>
      <w:r w:rsidRPr="00645B14">
        <w:rPr>
          <w:rFonts w:ascii="Cambria" w:hAnsi="Cambria" w:cs="Times New Roman"/>
          <w:bCs/>
          <w:sz w:val="22"/>
          <w:szCs w:val="22"/>
        </w:rPr>
        <w:t>§</w:t>
      </w:r>
      <w:r w:rsidR="008F38AA" w:rsidRPr="00645B14">
        <w:rPr>
          <w:rFonts w:ascii="Cambria" w:hAnsi="Cambria" w:cs="Times New Roman"/>
          <w:bCs/>
          <w:sz w:val="22"/>
          <w:szCs w:val="22"/>
        </w:rPr>
        <w:t>1</w:t>
      </w:r>
      <w:r w:rsidR="008F38AA" w:rsidRPr="00645B14">
        <w:rPr>
          <w:rFonts w:ascii="Cambria" w:hAnsi="Cambria" w:cs="Times New Roman"/>
          <w:sz w:val="22"/>
          <w:szCs w:val="22"/>
        </w:rPr>
        <w:t xml:space="preserve"> pkt.</w:t>
      </w:r>
      <w:r w:rsidRPr="00645B14">
        <w:rPr>
          <w:rFonts w:ascii="Cambria" w:hAnsi="Cambria" w:cs="Times New Roman"/>
          <w:sz w:val="22"/>
          <w:szCs w:val="22"/>
        </w:rPr>
        <w:t xml:space="preserve"> 2 w min. 80 </w:t>
      </w:r>
      <w:r w:rsidR="008D17CA" w:rsidRPr="00645B14">
        <w:rPr>
          <w:rFonts w:ascii="Cambria" w:hAnsi="Cambria" w:cs="Times New Roman"/>
          <w:sz w:val="22"/>
          <w:szCs w:val="22"/>
        </w:rPr>
        <w:t>% szkoleń</w:t>
      </w:r>
      <w:r w:rsidRPr="00645B14">
        <w:rPr>
          <w:rFonts w:ascii="Cambria" w:hAnsi="Cambria" w:cs="Times New Roman"/>
          <w:sz w:val="22"/>
          <w:szCs w:val="22"/>
        </w:rPr>
        <w:t>.</w:t>
      </w:r>
    </w:p>
    <w:p w14:paraId="3B5F018C" w14:textId="77777777" w:rsidR="004A05E6" w:rsidRPr="00645B14" w:rsidRDefault="00F36296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 xml:space="preserve">O terminie realizacji wsparcia wskazanego w </w:t>
      </w:r>
      <w:r w:rsidRPr="00645B14">
        <w:rPr>
          <w:rFonts w:ascii="Cambria" w:hAnsi="Cambria" w:cs="Times New Roman"/>
          <w:bCs/>
          <w:sz w:val="22"/>
          <w:szCs w:val="22"/>
        </w:rPr>
        <w:t>§1</w:t>
      </w:r>
      <w:r w:rsidRPr="00645B14">
        <w:rPr>
          <w:rFonts w:ascii="Cambria" w:hAnsi="Cambria" w:cs="Times New Roman"/>
          <w:sz w:val="22"/>
          <w:szCs w:val="22"/>
        </w:rPr>
        <w:t xml:space="preserve"> pkt.2, ppkt.1,2,3,</w:t>
      </w:r>
      <w:r w:rsidR="001C6802" w:rsidRPr="00645B14">
        <w:rPr>
          <w:rFonts w:ascii="Cambria" w:hAnsi="Cambria" w:cs="Times New Roman"/>
          <w:sz w:val="22"/>
          <w:szCs w:val="22"/>
        </w:rPr>
        <w:t>4 Edukacyjna</w:t>
      </w:r>
      <w:r w:rsidRPr="00645B14">
        <w:rPr>
          <w:rFonts w:ascii="Cambria" w:hAnsi="Cambria" w:cs="Times New Roman"/>
          <w:sz w:val="22"/>
          <w:szCs w:val="22"/>
        </w:rPr>
        <w:t xml:space="preserve"> Szansa AZIRO będzie informowała uczestnika projektu z min 3–dniowym wyprzedzeniem.</w:t>
      </w:r>
    </w:p>
    <w:p w14:paraId="46CB318C" w14:textId="77777777" w:rsidR="004A05E6" w:rsidRPr="00645B14" w:rsidRDefault="00F36296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 xml:space="preserve">Wsparcie materialne w postaci stypendiów szkoleniowych wypłacane będzie jednorazowo po zakończeniu kursu lub w transzach, nie częściej jednak niż raz w </w:t>
      </w:r>
      <w:r w:rsidRPr="00645B14">
        <w:rPr>
          <w:rFonts w:ascii="Cambria" w:hAnsi="Cambria" w:cs="Times New Roman"/>
          <w:sz w:val="22"/>
          <w:szCs w:val="22"/>
        </w:rPr>
        <w:lastRenderedPageBreak/>
        <w:t>miesiącu (po zakończeniu danego miesiąca) na pisemny wniosek uczestnika, zawierający numer konta bankowego.</w:t>
      </w:r>
    </w:p>
    <w:p w14:paraId="7C38B1F4" w14:textId="7EF11643" w:rsidR="004A05E6" w:rsidRPr="00645B14" w:rsidRDefault="00F3629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Zwrot kosztów dojazdu, w wysokości ceny biletu transportu publicznego (PKS/PKP/BUS 2 klasa), przysługuje Uczestnikom projektu w trakcie realizacji poradnictwa zawodowego, wsparcia psychologicznego,</w:t>
      </w:r>
      <w:r w:rsidR="005C5625">
        <w:rPr>
          <w:rFonts w:ascii="Cambria" w:hAnsi="Cambria" w:cs="Times New Roman"/>
          <w:sz w:val="22"/>
          <w:szCs w:val="22"/>
        </w:rPr>
        <w:t xml:space="preserve"> pośrednictwa pracy,</w:t>
      </w:r>
      <w:r w:rsidRPr="00645B14">
        <w:rPr>
          <w:rFonts w:ascii="Cambria" w:hAnsi="Cambria" w:cs="Times New Roman"/>
          <w:sz w:val="22"/>
          <w:szCs w:val="22"/>
        </w:rPr>
        <w:t xml:space="preserve"> realizacji szkolenia oraz stażu zawodowego o którym mowa w </w:t>
      </w:r>
      <w:r w:rsidRPr="00645B14">
        <w:rPr>
          <w:rFonts w:ascii="Cambria" w:hAnsi="Cambria" w:cs="Times New Roman"/>
          <w:b/>
          <w:bCs/>
          <w:sz w:val="22"/>
          <w:szCs w:val="22"/>
        </w:rPr>
        <w:t xml:space="preserve">§ </w:t>
      </w:r>
      <w:r w:rsidRPr="00645B14">
        <w:rPr>
          <w:rFonts w:ascii="Cambria" w:hAnsi="Cambria" w:cs="Times New Roman"/>
          <w:bCs/>
          <w:sz w:val="22"/>
          <w:szCs w:val="22"/>
        </w:rPr>
        <w:t>1</w:t>
      </w:r>
      <w:r w:rsidRPr="00645B14">
        <w:rPr>
          <w:rFonts w:ascii="Cambria" w:hAnsi="Cambria" w:cs="Times New Roman"/>
          <w:sz w:val="22"/>
          <w:szCs w:val="22"/>
        </w:rPr>
        <w:t xml:space="preserve"> pkt. 2. Wypłata będzie dokonywana jednorazowo, lub w transzach, nie częściej jednak niż raz w miesiącu (po zakończeniu danego miesiąca) na pisemny wniosek uczestnika projektu zawierający numer konta bankowego.</w:t>
      </w:r>
    </w:p>
    <w:p w14:paraId="260FE5A3" w14:textId="77777777" w:rsidR="004A05E6" w:rsidRPr="00645B14" w:rsidRDefault="00F36296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W przypadku szkoleń pozwalających nabyć uprawnienia zawodowe, uczestnik projektu, po ukończeniu zajęć, zobowiązany jest przystąpić do egzaminu zewnętrznego, w wyznaczonym przez Edukacyjna Szansa AZIRO miejscu i czasie. Pierwsze podejście do egzaminu jest bezpłatne. Za każde następne Uczestnik projektu zobligowany jest zapłacić sam. W szczególnych sytuacjach na wniosek Uczestnika, Edukacyjna Szansa AZIRO może opłacić egzamin poprawkowy.</w:t>
      </w:r>
    </w:p>
    <w:p w14:paraId="4AE96BC4" w14:textId="77777777" w:rsidR="004A05E6" w:rsidRPr="00645B14" w:rsidRDefault="00F36296">
      <w:pPr>
        <w:pStyle w:val="Akapitzlist"/>
        <w:numPr>
          <w:ilvl w:val="0"/>
          <w:numId w:val="3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Wszelkie niezbędne i uzasadnione koszty wsparcia, o którym mowa w pkt. 2, w szczególności wynagrodzenie doradców</w:t>
      </w:r>
      <w:r w:rsidR="00645B14" w:rsidRPr="00645B14">
        <w:rPr>
          <w:rFonts w:ascii="Cambria" w:hAnsi="Cambria" w:cs="Times New Roman"/>
          <w:sz w:val="22"/>
          <w:szCs w:val="22"/>
        </w:rPr>
        <w:t>,</w:t>
      </w:r>
      <w:r w:rsidRPr="00645B14">
        <w:rPr>
          <w:rFonts w:ascii="Cambria" w:hAnsi="Cambria" w:cs="Times New Roman"/>
          <w:sz w:val="22"/>
          <w:szCs w:val="22"/>
        </w:rPr>
        <w:t xml:space="preserve"> wykładowców i instruktorów, materiały dydaktyczne, badania lekarskie, jednorazowe opłaty egzaminacyjne, itp. będą w całości pokrywane przez Realizatora Projektu ze środków projektu. Udział Uczestnika w projekcie jest bezpłatny.</w:t>
      </w:r>
    </w:p>
    <w:p w14:paraId="77D817F7" w14:textId="77777777" w:rsidR="004A05E6" w:rsidRPr="00645B14" w:rsidRDefault="00F36296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Pośrednictwo pracy będzie udzielane w okresie trwania umowy uczestnictwa w projekcie. Uczestnik zobowiązuje się do zapoznania się z ofertami pracy przedstawianymi przez pośrednika pracy i podjęcia wszelkich starań mających na celu podjęcie przez Uczestnika pracy.</w:t>
      </w:r>
    </w:p>
    <w:p w14:paraId="381C4FCC" w14:textId="77777777" w:rsidR="004A05E6" w:rsidRPr="00645B14" w:rsidRDefault="00F3629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5B14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312E22B2" w14:textId="77777777" w:rsidR="004A05E6" w:rsidRPr="00645B14" w:rsidRDefault="001C680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5B14">
        <w:rPr>
          <w:rFonts w:ascii="Times New Roman" w:hAnsi="Times New Roman" w:cs="Times New Roman"/>
          <w:b/>
          <w:bCs/>
          <w:sz w:val="22"/>
          <w:szCs w:val="22"/>
        </w:rPr>
        <w:t>Zakończenie udziału</w:t>
      </w:r>
      <w:r w:rsidR="00F36296" w:rsidRPr="00645B14">
        <w:rPr>
          <w:rFonts w:ascii="Times New Roman" w:hAnsi="Times New Roman" w:cs="Times New Roman"/>
          <w:b/>
          <w:bCs/>
          <w:sz w:val="22"/>
          <w:szCs w:val="22"/>
        </w:rPr>
        <w:t xml:space="preserve"> w projekcie</w:t>
      </w:r>
    </w:p>
    <w:p w14:paraId="07B21925" w14:textId="567B6599" w:rsidR="00084578" w:rsidRPr="00084578" w:rsidRDefault="00084578" w:rsidP="00084578">
      <w:pPr>
        <w:pStyle w:val="Akapitzlist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084578">
        <w:rPr>
          <w:rFonts w:ascii="Cambria" w:hAnsi="Cambria" w:cstheme="minorHAnsi"/>
        </w:rPr>
        <w:t>Warunkiem otrzymania zaświadczenia o ukończeniu szkolenia jest uczestnictwo w min. 80% szkoleń. Nieobecność powyżej 20% bez podania usprawiedliwienia stanowi podstawę do skreślenia z listy uczestników.</w:t>
      </w:r>
    </w:p>
    <w:p w14:paraId="56F59185" w14:textId="77777777" w:rsidR="00084578" w:rsidRPr="00084578" w:rsidRDefault="00084578" w:rsidP="00084578">
      <w:pPr>
        <w:pStyle w:val="Akapitzlist"/>
        <w:suppressAutoHyphens w:val="0"/>
        <w:autoSpaceDN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</w:p>
    <w:p w14:paraId="5FF1EF33" w14:textId="7BD3CED1" w:rsidR="004A05E6" w:rsidRPr="00084578" w:rsidRDefault="00F36296" w:rsidP="00084578">
      <w:pPr>
        <w:pStyle w:val="Akapitzlist"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084578">
        <w:rPr>
          <w:rFonts w:ascii="Cambria" w:hAnsi="Cambria" w:cs="Times New Roman"/>
          <w:sz w:val="22"/>
          <w:szCs w:val="22"/>
        </w:rPr>
        <w:t>W przypadku rezygnacji z udziału w projekcie objętym niniejszą umową tj. nieukończenia go z własnej winy, wynikającej z niedotrzymania warunków niniejszej umowy lub podania nieprawdziwych danych, Uczestnik zobowiązuje się do zwrotu wszystkich kosztów poniesionych przez Edukacyjna Szansa AZIRO na realizację form wsparcia dla danego Uczestnika.</w:t>
      </w:r>
    </w:p>
    <w:p w14:paraId="40B96889" w14:textId="7BD9FBBE" w:rsidR="004A05E6" w:rsidRPr="000811E3" w:rsidRDefault="00F36296" w:rsidP="000811E3">
      <w:pPr>
        <w:pStyle w:val="Standard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Udział w projekcie uznaje się za nieukończony z winy uczestnika w przypadku</w:t>
      </w:r>
      <w:r w:rsidR="00645B14" w:rsidRPr="00645B14">
        <w:rPr>
          <w:rFonts w:ascii="Cambria" w:hAnsi="Cambria" w:cs="Times New Roman"/>
          <w:sz w:val="22"/>
          <w:szCs w:val="22"/>
        </w:rPr>
        <w:t>:</w:t>
      </w:r>
      <w:r w:rsidR="00645B14" w:rsidRPr="00645B14">
        <w:rPr>
          <w:rFonts w:ascii="Cambria" w:hAnsi="Cambria"/>
          <w:sz w:val="22"/>
          <w:szCs w:val="22"/>
        </w:rPr>
        <w:br/>
      </w:r>
      <w:r w:rsidR="00645B14" w:rsidRPr="00645B14">
        <w:rPr>
          <w:rFonts w:ascii="Cambria" w:hAnsi="Cambria" w:cs="Times New Roman"/>
          <w:sz w:val="22"/>
          <w:szCs w:val="22"/>
        </w:rPr>
        <w:t xml:space="preserve">a) </w:t>
      </w:r>
      <w:r w:rsidRPr="00645B14">
        <w:rPr>
          <w:rFonts w:ascii="Cambria" w:hAnsi="Cambria" w:cs="Times New Roman"/>
          <w:sz w:val="22"/>
          <w:szCs w:val="22"/>
        </w:rPr>
        <w:t xml:space="preserve">niezrealizowania zaplanowanego wsparcia określonego w § </w:t>
      </w:r>
      <w:r w:rsidR="001C6802" w:rsidRPr="00645B14">
        <w:rPr>
          <w:rFonts w:ascii="Cambria" w:hAnsi="Cambria" w:cs="Times New Roman"/>
          <w:sz w:val="22"/>
          <w:szCs w:val="22"/>
        </w:rPr>
        <w:t>1 pkt.</w:t>
      </w:r>
      <w:r w:rsidRPr="00645B14">
        <w:rPr>
          <w:rFonts w:ascii="Cambria" w:hAnsi="Cambria" w:cs="Times New Roman"/>
          <w:sz w:val="22"/>
          <w:szCs w:val="22"/>
        </w:rPr>
        <w:t xml:space="preserve"> 2,</w:t>
      </w:r>
      <w:r w:rsidR="00645B14" w:rsidRPr="00645B14">
        <w:rPr>
          <w:rFonts w:ascii="Cambria" w:hAnsi="Cambria" w:cs="Times New Roman"/>
          <w:sz w:val="22"/>
          <w:szCs w:val="22"/>
        </w:rPr>
        <w:br/>
        <w:t xml:space="preserve">b) </w:t>
      </w:r>
      <w:r w:rsidRPr="00645B14">
        <w:rPr>
          <w:rFonts w:ascii="Cambria" w:hAnsi="Cambria" w:cs="Times New Roman"/>
          <w:sz w:val="22"/>
          <w:szCs w:val="22"/>
        </w:rPr>
        <w:t xml:space="preserve">nieusprawiedliwionej nieobecności podczas więcej niż 20 % </w:t>
      </w:r>
      <w:r w:rsidR="000811E3">
        <w:rPr>
          <w:rFonts w:ascii="Cambria" w:hAnsi="Cambria" w:cs="Times New Roman"/>
          <w:sz w:val="22"/>
          <w:szCs w:val="22"/>
        </w:rPr>
        <w:t>szkoleń</w:t>
      </w:r>
      <w:r w:rsidR="00645B14" w:rsidRPr="00645B14">
        <w:rPr>
          <w:rFonts w:ascii="Cambria" w:hAnsi="Cambria" w:cs="Times New Roman"/>
          <w:sz w:val="22"/>
          <w:szCs w:val="22"/>
        </w:rPr>
        <w:br/>
        <w:t>c)</w:t>
      </w:r>
      <w:r w:rsidRPr="00645B14">
        <w:rPr>
          <w:rFonts w:ascii="Cambria" w:hAnsi="Cambria" w:cs="Times New Roman"/>
          <w:sz w:val="22"/>
          <w:szCs w:val="22"/>
        </w:rPr>
        <w:t xml:space="preserve"> nieusprawiedliwionej nieobecności na egzaminie zewnętrznym</w:t>
      </w:r>
      <w:r w:rsidR="000811E3">
        <w:rPr>
          <w:rStyle w:val="Odwoaniedokomentarza"/>
          <w:rFonts w:ascii="Cambria" w:hAnsi="Cambria"/>
          <w:sz w:val="22"/>
          <w:szCs w:val="22"/>
        </w:rPr>
        <w:br/>
        <w:t xml:space="preserve">d) </w:t>
      </w:r>
      <w:r w:rsidRPr="000811E3">
        <w:rPr>
          <w:rFonts w:ascii="Cambria" w:hAnsi="Cambria" w:cs="Times New Roman"/>
          <w:sz w:val="22"/>
          <w:szCs w:val="22"/>
        </w:rPr>
        <w:t>podjęcia udziału w innym projekcie – który będzie kolidował z udziałem w projekcie</w:t>
      </w:r>
      <w:r w:rsidR="00CB0904" w:rsidRPr="000811E3">
        <w:rPr>
          <w:rFonts w:ascii="Cambria" w:hAnsi="Cambria" w:cs="Times New Roman"/>
          <w:sz w:val="22"/>
          <w:szCs w:val="22"/>
        </w:rPr>
        <w:t xml:space="preserve"> </w:t>
      </w:r>
      <w:r w:rsidR="001C6802" w:rsidRPr="000811E3">
        <w:rPr>
          <w:rFonts w:ascii="Cambria" w:hAnsi="Cambria" w:cs="Times New Roman"/>
          <w:sz w:val="22"/>
          <w:szCs w:val="22"/>
        </w:rPr>
        <w:t>„</w:t>
      </w:r>
      <w:r w:rsidR="00075BA4" w:rsidRPr="000811E3">
        <w:rPr>
          <w:rFonts w:ascii="Cambria" w:hAnsi="Cambria" w:cs="Times New Roman"/>
          <w:sz w:val="22"/>
          <w:szCs w:val="22"/>
        </w:rPr>
        <w:t>Razem dbamy o siebie i rozwijamy się”</w:t>
      </w:r>
      <w:r w:rsidRPr="000811E3">
        <w:rPr>
          <w:rFonts w:ascii="Cambria" w:hAnsi="Cambria" w:cs="Times New Roman"/>
          <w:sz w:val="22"/>
          <w:szCs w:val="22"/>
        </w:rPr>
        <w:t xml:space="preserve"> poprzez pokrywanie się harmonogramów.</w:t>
      </w:r>
    </w:p>
    <w:p w14:paraId="23EC214B" w14:textId="77777777" w:rsidR="004A05E6" w:rsidRPr="00645B14" w:rsidRDefault="00F36296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lastRenderedPageBreak/>
        <w:t>Niniejsza umowa obowiązuje od momentu podpisania do dnia zakończenia udziału uczestnika w projekcie zgodnie z zaplanowaną ścieżką i wypełnienia przez niego wszystkich zobowiązań.</w:t>
      </w:r>
    </w:p>
    <w:p w14:paraId="34C605B3" w14:textId="77777777" w:rsidR="004A05E6" w:rsidRPr="00645B14" w:rsidRDefault="00F36296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Uczestnik zobowiązuje się do bieżącego przekazywania informacji o zmianie danych kontaktowych lub podjęciu zatrudnienia w trakcie udziału w projekcie w ciągu 7 dni.</w:t>
      </w:r>
    </w:p>
    <w:p w14:paraId="2BD57A7F" w14:textId="77777777" w:rsidR="004A05E6" w:rsidRPr="00645B14" w:rsidRDefault="00F36296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Uczestnik podlega procedurom monitoringu i oceny efektywności działań projektu i zobowiązuje się do udzielenia Realizatorowi Projektu i innym uprawnionym podmiotom wszelkich informacji niezbędnych do prawidłowego monitoringu i pomiaru rezultatów projektu, w tym w szczególności do wypełniania ankiet ewaluacyjnych, w terminie do 3 miesięcy od zakończenia udziału w projekcie a także dostarczenie dokumentów potwierdzających osiągnięcie efektywności zatrudnieniowej lub społeczno-zatrudnieniowej po zakończeniu udziału w projekcie.</w:t>
      </w:r>
    </w:p>
    <w:p w14:paraId="37C92524" w14:textId="77777777" w:rsidR="004A05E6" w:rsidRPr="00645B14" w:rsidRDefault="00F3629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5B14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3AA2A919" w14:textId="77777777" w:rsidR="004A05E6" w:rsidRPr="00645B14" w:rsidRDefault="00F3629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45B14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0D3E07D1" w14:textId="77777777" w:rsidR="004A05E6" w:rsidRPr="00645B14" w:rsidRDefault="00F36296">
      <w:pPr>
        <w:pStyle w:val="Akapitzlist"/>
        <w:numPr>
          <w:ilvl w:val="0"/>
          <w:numId w:val="23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Zmiany w treści umowy wymagają formy pisemnego aneksu pod rygorem nieważności.</w:t>
      </w:r>
    </w:p>
    <w:p w14:paraId="1FBE8756" w14:textId="77777777" w:rsidR="004A05E6" w:rsidRPr="00645B14" w:rsidRDefault="00F36296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W sprawach nieuregulowanych niniejszą umową będą miały zastosowanie zapisy umowy o dofinansowanie projektu, zasady realizacji Regionalnego Programu Operacyjnego Województwa</w:t>
      </w:r>
      <w:r w:rsidR="002103D7" w:rsidRPr="00645B14">
        <w:rPr>
          <w:rFonts w:ascii="Cambria" w:hAnsi="Cambria" w:cs="Times New Roman"/>
          <w:sz w:val="22"/>
          <w:szCs w:val="22"/>
        </w:rPr>
        <w:t xml:space="preserve"> Mazowieckiego</w:t>
      </w:r>
      <w:r w:rsidRPr="00645B14">
        <w:rPr>
          <w:rFonts w:ascii="Cambria" w:hAnsi="Cambria" w:cs="Times New Roman"/>
          <w:sz w:val="22"/>
          <w:szCs w:val="22"/>
        </w:rPr>
        <w:t xml:space="preserve"> 2014-2020 oraz przepisy powszechnie obowiązującego prawa</w:t>
      </w:r>
    </w:p>
    <w:p w14:paraId="6B5AC0BC" w14:textId="77777777" w:rsidR="004A05E6" w:rsidRPr="00645B14" w:rsidRDefault="00F36296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Wszelkie spory mogące wynikać w związku z realizacją niniejszej umowy, strony będą starały się rozwiązywać polubownie. W przypadku niemożności polubownego rozwiązania sporu, zostanie on poddany pod rozstrzygnięcie właściwego rzeczowo sądu powszechnego.</w:t>
      </w:r>
    </w:p>
    <w:p w14:paraId="13A0EBFA" w14:textId="77777777" w:rsidR="004A05E6" w:rsidRPr="00645B14" w:rsidRDefault="00F36296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Uczestnik deklaruje, że spełnia wszystkie wymogi formalne do udziału w projekcie.</w:t>
      </w:r>
    </w:p>
    <w:p w14:paraId="1F899D14" w14:textId="77777777" w:rsidR="004A05E6" w:rsidRPr="00645B14" w:rsidRDefault="00F36296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Uczestnik potwierdza, że zapoznał się z Regulaminem Projektu.</w:t>
      </w:r>
    </w:p>
    <w:p w14:paraId="7D5BD823" w14:textId="77777777" w:rsidR="004A05E6" w:rsidRPr="00645B14" w:rsidRDefault="00F36296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Umowę sporządzono w dwóch jednobrzmiących egzemplarzach po jednym dla każdej ze stron.</w:t>
      </w:r>
    </w:p>
    <w:p w14:paraId="477FA8AE" w14:textId="77777777" w:rsidR="004A05E6" w:rsidRPr="00645B14" w:rsidRDefault="004A05E6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776FFB2" w14:textId="306013FC" w:rsidR="004A05E6" w:rsidRPr="00645B14" w:rsidRDefault="00F36296" w:rsidP="007805F2">
      <w:pPr>
        <w:pStyle w:val="Standard"/>
        <w:ind w:firstLine="360"/>
        <w:rPr>
          <w:rFonts w:ascii="Cambria" w:hAnsi="Cambria" w:cs="Times New Roman"/>
          <w:sz w:val="22"/>
          <w:szCs w:val="22"/>
        </w:rPr>
      </w:pPr>
      <w:r w:rsidRPr="00645B14">
        <w:rPr>
          <w:rFonts w:ascii="Cambria" w:hAnsi="Cambria" w:cs="Times New Roman"/>
          <w:sz w:val="22"/>
          <w:szCs w:val="22"/>
        </w:rPr>
        <w:t>Koordynator pro</w:t>
      </w:r>
      <w:r w:rsidR="007805F2">
        <w:rPr>
          <w:rFonts w:ascii="Cambria" w:hAnsi="Cambria" w:cs="Times New Roman"/>
          <w:sz w:val="22"/>
          <w:szCs w:val="22"/>
        </w:rPr>
        <w:t xml:space="preserve">jektu                                                                                                   </w:t>
      </w:r>
      <w:r w:rsidRPr="00645B14">
        <w:rPr>
          <w:rFonts w:ascii="Cambria" w:hAnsi="Cambria" w:cs="Times New Roman"/>
          <w:sz w:val="22"/>
          <w:szCs w:val="22"/>
        </w:rPr>
        <w:t>Uczestnik projektu</w:t>
      </w:r>
    </w:p>
    <w:p w14:paraId="7B3BF307" w14:textId="77777777" w:rsidR="004A05E6" w:rsidRPr="00645B14" w:rsidRDefault="00F36296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  <w:r w:rsidRPr="00645B14">
        <w:rPr>
          <w:rFonts w:ascii="Times New Roman" w:hAnsi="Times New Roman" w:cs="Times New Roman"/>
          <w:sz w:val="22"/>
          <w:szCs w:val="22"/>
        </w:rPr>
        <w:tab/>
      </w:r>
      <w:r w:rsidRPr="00645B14">
        <w:rPr>
          <w:rFonts w:ascii="Times New Roman" w:hAnsi="Times New Roman" w:cs="Times New Roman"/>
          <w:sz w:val="22"/>
          <w:szCs w:val="22"/>
        </w:rPr>
        <w:tab/>
      </w:r>
      <w:r w:rsidRPr="00645B14">
        <w:rPr>
          <w:rFonts w:ascii="Times New Roman" w:hAnsi="Times New Roman" w:cs="Times New Roman"/>
          <w:sz w:val="22"/>
          <w:szCs w:val="22"/>
        </w:rPr>
        <w:tab/>
      </w:r>
      <w:r w:rsidRPr="00645B14">
        <w:rPr>
          <w:rFonts w:ascii="Times New Roman" w:hAnsi="Times New Roman" w:cs="Times New Roman"/>
          <w:sz w:val="22"/>
          <w:szCs w:val="22"/>
        </w:rPr>
        <w:tab/>
      </w:r>
    </w:p>
    <w:p w14:paraId="45E7498E" w14:textId="65EAC8DC" w:rsidR="004A05E6" w:rsidRPr="00645B14" w:rsidRDefault="00F36296">
      <w:pPr>
        <w:pStyle w:val="Standard"/>
        <w:ind w:firstLine="360"/>
        <w:rPr>
          <w:rFonts w:ascii="Times New Roman" w:hAnsi="Times New Roman" w:cs="Times New Roman"/>
          <w:sz w:val="22"/>
          <w:szCs w:val="22"/>
        </w:rPr>
      </w:pPr>
      <w:r w:rsidRPr="00645B14">
        <w:rPr>
          <w:rFonts w:ascii="Times New Roman" w:hAnsi="Times New Roman" w:cs="Times New Roman"/>
          <w:sz w:val="22"/>
          <w:szCs w:val="22"/>
        </w:rPr>
        <w:t xml:space="preserve">………………………………….….                                     </w:t>
      </w:r>
      <w:r w:rsidR="007805F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45B14">
        <w:rPr>
          <w:rFonts w:ascii="Times New Roman" w:hAnsi="Times New Roman" w:cs="Times New Roman"/>
          <w:sz w:val="22"/>
          <w:szCs w:val="22"/>
        </w:rPr>
        <w:t xml:space="preserve">    …………………….</w:t>
      </w:r>
      <w:r w:rsidR="007805F2">
        <w:rPr>
          <w:rFonts w:ascii="Times New Roman" w:hAnsi="Times New Roman" w:cs="Times New Roman"/>
          <w:sz w:val="22"/>
          <w:szCs w:val="22"/>
        </w:rPr>
        <w:t>.....</w:t>
      </w:r>
    </w:p>
    <w:p w14:paraId="54FDA9B9" w14:textId="77777777" w:rsidR="004A05E6" w:rsidRPr="00645B14" w:rsidRDefault="004A05E6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264EF95" w14:textId="77777777" w:rsidR="004A05E6" w:rsidRDefault="004A05E6">
      <w:pPr>
        <w:pStyle w:val="Standard"/>
        <w:jc w:val="both"/>
        <w:rPr>
          <w:rFonts w:eastAsia="Times New Roman" w:cs="Calibri"/>
          <w:lang w:eastAsia="pl-PL"/>
        </w:rPr>
      </w:pPr>
    </w:p>
    <w:p w14:paraId="1547E4A6" w14:textId="77777777" w:rsidR="004A05E6" w:rsidRDefault="004A05E6">
      <w:pPr>
        <w:pStyle w:val="Standard"/>
      </w:pPr>
    </w:p>
    <w:sectPr w:rsidR="004A05E6" w:rsidSect="009E7A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3394" w14:textId="77777777" w:rsidR="00F7364B" w:rsidRDefault="00F7364B">
      <w:r>
        <w:separator/>
      </w:r>
    </w:p>
  </w:endnote>
  <w:endnote w:type="continuationSeparator" w:id="0">
    <w:p w14:paraId="3B55437E" w14:textId="77777777" w:rsidR="00F7364B" w:rsidRDefault="00F7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4BBB" w14:textId="77777777" w:rsidR="00C14B04" w:rsidRPr="00075BA4" w:rsidRDefault="00075BA4" w:rsidP="00075BA4">
    <w:pPr>
      <w:pStyle w:val="Stopka"/>
      <w:jc w:val="center"/>
    </w:pPr>
    <w:r w:rsidRPr="00075BA4">
      <w:rPr>
        <w:rFonts w:hint="eastAsia"/>
      </w:rPr>
      <w:t>RPMA.09.01.00-14-g784/20-00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D056" w14:textId="77777777" w:rsidR="00F7364B" w:rsidRDefault="00F7364B">
      <w:r>
        <w:rPr>
          <w:color w:val="000000"/>
        </w:rPr>
        <w:separator/>
      </w:r>
    </w:p>
  </w:footnote>
  <w:footnote w:type="continuationSeparator" w:id="0">
    <w:p w14:paraId="26DDBB6D" w14:textId="77777777" w:rsidR="00F7364B" w:rsidRDefault="00F7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0416" w14:textId="77777777" w:rsidR="00C14B04" w:rsidRDefault="002103D7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0ED46206" wp14:editId="04C13B01">
          <wp:extent cx="5761355" cy="494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445"/>
    <w:multiLevelType w:val="multilevel"/>
    <w:tmpl w:val="6F1ABD58"/>
    <w:styleLink w:val="WWNum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FA6"/>
    <w:multiLevelType w:val="hybridMultilevel"/>
    <w:tmpl w:val="47C8133E"/>
    <w:lvl w:ilvl="0" w:tplc="895299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9D5"/>
    <w:multiLevelType w:val="multilevel"/>
    <w:tmpl w:val="F4B0C4A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0ADF48BF"/>
    <w:multiLevelType w:val="hybridMultilevel"/>
    <w:tmpl w:val="A60EF5E8"/>
    <w:lvl w:ilvl="0" w:tplc="7F94F8E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5051"/>
    <w:multiLevelType w:val="hybridMultilevel"/>
    <w:tmpl w:val="23DE4A00"/>
    <w:lvl w:ilvl="0" w:tplc="052A74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215C"/>
    <w:multiLevelType w:val="multilevel"/>
    <w:tmpl w:val="1C5C3B12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5318"/>
    <w:multiLevelType w:val="multilevel"/>
    <w:tmpl w:val="F2A439FA"/>
    <w:styleLink w:val="WWNum11"/>
    <w:lvl w:ilvl="0">
      <w:start w:val="1"/>
      <w:numFmt w:val="lowerLetter"/>
      <w:lvlText w:val="%1."/>
      <w:lvlJc w:val="left"/>
      <w:pPr>
        <w:ind w:left="1126" w:hanging="360"/>
      </w:pPr>
    </w:lvl>
    <w:lvl w:ilvl="1">
      <w:start w:val="1"/>
      <w:numFmt w:val="decimal"/>
      <w:lvlText w:val="%2."/>
      <w:lvlJc w:val="left"/>
      <w:pPr>
        <w:ind w:left="1846" w:hanging="360"/>
      </w:pPr>
    </w:lvl>
    <w:lvl w:ilvl="2">
      <w:start w:val="1"/>
      <w:numFmt w:val="decimal"/>
      <w:lvlText w:val="%3."/>
      <w:lvlJc w:val="left"/>
      <w:pPr>
        <w:ind w:left="2566" w:hanging="360"/>
      </w:pPr>
    </w:lvl>
    <w:lvl w:ilvl="3">
      <w:start w:val="1"/>
      <w:numFmt w:val="decimal"/>
      <w:lvlText w:val="%4."/>
      <w:lvlJc w:val="left"/>
      <w:pPr>
        <w:ind w:left="3286" w:hanging="360"/>
      </w:pPr>
    </w:lvl>
    <w:lvl w:ilvl="4">
      <w:start w:val="1"/>
      <w:numFmt w:val="decimal"/>
      <w:lvlText w:val="%5."/>
      <w:lvlJc w:val="left"/>
      <w:pPr>
        <w:ind w:left="4006" w:hanging="360"/>
      </w:pPr>
    </w:lvl>
    <w:lvl w:ilvl="5">
      <w:start w:val="1"/>
      <w:numFmt w:val="decimal"/>
      <w:lvlText w:val="%6."/>
      <w:lvlJc w:val="left"/>
      <w:pPr>
        <w:ind w:left="4726" w:hanging="360"/>
      </w:pPr>
    </w:lvl>
    <w:lvl w:ilvl="6">
      <w:start w:val="1"/>
      <w:numFmt w:val="decimal"/>
      <w:lvlText w:val="%7."/>
      <w:lvlJc w:val="left"/>
      <w:pPr>
        <w:ind w:left="5446" w:hanging="360"/>
      </w:pPr>
    </w:lvl>
    <w:lvl w:ilvl="7">
      <w:start w:val="1"/>
      <w:numFmt w:val="decimal"/>
      <w:lvlText w:val="%8."/>
      <w:lvlJc w:val="left"/>
      <w:pPr>
        <w:ind w:left="6166" w:hanging="360"/>
      </w:pPr>
    </w:lvl>
    <w:lvl w:ilvl="8">
      <w:start w:val="1"/>
      <w:numFmt w:val="decimal"/>
      <w:lvlText w:val="%9."/>
      <w:lvlJc w:val="left"/>
      <w:pPr>
        <w:ind w:left="6886" w:hanging="360"/>
      </w:pPr>
    </w:lvl>
  </w:abstractNum>
  <w:abstractNum w:abstractNumId="7" w15:restartNumberingAfterBreak="0">
    <w:nsid w:val="265952D8"/>
    <w:multiLevelType w:val="multilevel"/>
    <w:tmpl w:val="E488E652"/>
    <w:styleLink w:val="WWNum7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16024"/>
    <w:multiLevelType w:val="hybridMultilevel"/>
    <w:tmpl w:val="8ED4FA18"/>
    <w:lvl w:ilvl="0" w:tplc="D12295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CDB"/>
    <w:multiLevelType w:val="multilevel"/>
    <w:tmpl w:val="BB1C964A"/>
    <w:styleLink w:val="WWNum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F65F63"/>
    <w:multiLevelType w:val="multilevel"/>
    <w:tmpl w:val="33407262"/>
    <w:styleLink w:val="WWNum5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83482"/>
    <w:multiLevelType w:val="multilevel"/>
    <w:tmpl w:val="46C43AE8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10EE7"/>
    <w:multiLevelType w:val="multilevel"/>
    <w:tmpl w:val="EAEE59F2"/>
    <w:styleLink w:val="WWNum1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88228B"/>
    <w:multiLevelType w:val="multilevel"/>
    <w:tmpl w:val="D286FF4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E33B21"/>
    <w:multiLevelType w:val="multilevel"/>
    <w:tmpl w:val="29446E10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85BD2"/>
    <w:multiLevelType w:val="multilevel"/>
    <w:tmpl w:val="B726B850"/>
    <w:styleLink w:val="WWNum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2C3293"/>
    <w:multiLevelType w:val="multilevel"/>
    <w:tmpl w:val="EE420DA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6"/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b w:val="0"/>
          <w:bCs/>
        </w:rPr>
      </w:lvl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5"/>
  </w:num>
  <w:num w:numId="12">
    <w:abstractNumId w:val="6"/>
  </w:num>
  <w:num w:numId="13">
    <w:abstractNumId w:val="12"/>
  </w:num>
  <w:num w:numId="14">
    <w:abstractNumId w:val="14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8"/>
  </w:num>
  <w:num w:numId="26">
    <w:abstractNumId w:val="4"/>
  </w:num>
  <w:num w:numId="27">
    <w:abstractNumId w:val="1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5E6"/>
    <w:rsid w:val="00025B3A"/>
    <w:rsid w:val="00035FD7"/>
    <w:rsid w:val="00055A05"/>
    <w:rsid w:val="00075BA4"/>
    <w:rsid w:val="000811E3"/>
    <w:rsid w:val="00084578"/>
    <w:rsid w:val="000C229D"/>
    <w:rsid w:val="000E2C26"/>
    <w:rsid w:val="000E641A"/>
    <w:rsid w:val="000F323C"/>
    <w:rsid w:val="00106220"/>
    <w:rsid w:val="0014430F"/>
    <w:rsid w:val="001C6802"/>
    <w:rsid w:val="002103D7"/>
    <w:rsid w:val="00216447"/>
    <w:rsid w:val="00241106"/>
    <w:rsid w:val="00247D09"/>
    <w:rsid w:val="00286D73"/>
    <w:rsid w:val="002B2718"/>
    <w:rsid w:val="002B4F93"/>
    <w:rsid w:val="002C6009"/>
    <w:rsid w:val="00386550"/>
    <w:rsid w:val="003E4944"/>
    <w:rsid w:val="00405C20"/>
    <w:rsid w:val="004A05E6"/>
    <w:rsid w:val="0059723A"/>
    <w:rsid w:val="005B2D02"/>
    <w:rsid w:val="005C5625"/>
    <w:rsid w:val="005C656F"/>
    <w:rsid w:val="00624BAE"/>
    <w:rsid w:val="00645B14"/>
    <w:rsid w:val="006B44E5"/>
    <w:rsid w:val="007805F2"/>
    <w:rsid w:val="00813533"/>
    <w:rsid w:val="0082490C"/>
    <w:rsid w:val="008A28A4"/>
    <w:rsid w:val="008D17CA"/>
    <w:rsid w:val="008F38AA"/>
    <w:rsid w:val="009373BD"/>
    <w:rsid w:val="0097027D"/>
    <w:rsid w:val="009B1CD8"/>
    <w:rsid w:val="009C5583"/>
    <w:rsid w:val="009E7A8D"/>
    <w:rsid w:val="00A624A8"/>
    <w:rsid w:val="00AE5EC2"/>
    <w:rsid w:val="00BB301B"/>
    <w:rsid w:val="00BE2384"/>
    <w:rsid w:val="00C22649"/>
    <w:rsid w:val="00C57B68"/>
    <w:rsid w:val="00CB0904"/>
    <w:rsid w:val="00D36407"/>
    <w:rsid w:val="00E67C57"/>
    <w:rsid w:val="00E8727C"/>
    <w:rsid w:val="00E87303"/>
    <w:rsid w:val="00ED2A41"/>
    <w:rsid w:val="00EE5804"/>
    <w:rsid w:val="00F0030D"/>
    <w:rsid w:val="00F36296"/>
    <w:rsid w:val="00F7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17DC45F"/>
  <w15:docId w15:val="{83A780E0-9E61-44E3-B32E-8B5FF85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7A8D"/>
    <w:pPr>
      <w:spacing w:after="200" w:line="276" w:lineRule="auto"/>
    </w:pPr>
  </w:style>
  <w:style w:type="paragraph" w:customStyle="1" w:styleId="Heading">
    <w:name w:val="Heading"/>
    <w:basedOn w:val="Standard"/>
    <w:next w:val="Textbody"/>
    <w:rsid w:val="009E7A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E7A8D"/>
    <w:pPr>
      <w:spacing w:after="140"/>
    </w:pPr>
  </w:style>
  <w:style w:type="paragraph" w:styleId="Lista">
    <w:name w:val="List"/>
    <w:basedOn w:val="Textbody"/>
    <w:rsid w:val="009E7A8D"/>
  </w:style>
  <w:style w:type="paragraph" w:styleId="Legenda">
    <w:name w:val="caption"/>
    <w:basedOn w:val="Standard"/>
    <w:rsid w:val="009E7A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7A8D"/>
    <w:pPr>
      <w:suppressLineNumbers/>
    </w:pPr>
  </w:style>
  <w:style w:type="paragraph" w:styleId="Akapitzlist">
    <w:name w:val="List Paragraph"/>
    <w:basedOn w:val="Standard"/>
    <w:uiPriority w:val="34"/>
    <w:qFormat/>
    <w:rsid w:val="009E7A8D"/>
    <w:pPr>
      <w:ind w:left="720"/>
    </w:pPr>
  </w:style>
  <w:style w:type="paragraph" w:customStyle="1" w:styleId="Default">
    <w:name w:val="Default"/>
    <w:rsid w:val="009E7A8D"/>
    <w:rPr>
      <w:rFonts w:ascii="Arial" w:eastAsia="Arial" w:hAnsi="Arial"/>
      <w:color w:val="000000"/>
    </w:rPr>
  </w:style>
  <w:style w:type="paragraph" w:styleId="Nagwek">
    <w:name w:val="header"/>
    <w:basedOn w:val="Standard"/>
    <w:rsid w:val="009E7A8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9E7A8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9E7A8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  <w:rsid w:val="009E7A8D"/>
  </w:style>
  <w:style w:type="paragraph" w:customStyle="1" w:styleId="TableContents">
    <w:name w:val="Table Contents"/>
    <w:basedOn w:val="Standard"/>
    <w:rsid w:val="009E7A8D"/>
    <w:pPr>
      <w:suppressLineNumbers/>
    </w:pPr>
  </w:style>
  <w:style w:type="character" w:customStyle="1" w:styleId="NagwekZnak">
    <w:name w:val="Nagłówek Znak"/>
    <w:basedOn w:val="Domylnaczcionkaakapitu"/>
    <w:rsid w:val="009E7A8D"/>
  </w:style>
  <w:style w:type="character" w:customStyle="1" w:styleId="StopkaZnak">
    <w:name w:val="Stopka Znak"/>
    <w:basedOn w:val="Domylnaczcionkaakapitu"/>
    <w:rsid w:val="009E7A8D"/>
  </w:style>
  <w:style w:type="character" w:customStyle="1" w:styleId="TekstdymkaZnak">
    <w:name w:val="Tekst dymka Znak"/>
    <w:basedOn w:val="Domylnaczcionkaakapitu"/>
    <w:rsid w:val="009E7A8D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sid w:val="009E7A8D"/>
    <w:rPr>
      <w:rFonts w:cs="Times New Roman"/>
      <w:color w:val="auto"/>
    </w:rPr>
  </w:style>
  <w:style w:type="character" w:customStyle="1" w:styleId="ListLabel2">
    <w:name w:val="ListLabel 2"/>
    <w:rsid w:val="009E7A8D"/>
    <w:rPr>
      <w:rFonts w:cs="Times New Roman"/>
    </w:rPr>
  </w:style>
  <w:style w:type="character" w:customStyle="1" w:styleId="ListLabel3">
    <w:name w:val="ListLabel 3"/>
    <w:rsid w:val="009E7A8D"/>
    <w:rPr>
      <w:rFonts w:cs="Times New Roman"/>
    </w:rPr>
  </w:style>
  <w:style w:type="character" w:customStyle="1" w:styleId="ListLabel4">
    <w:name w:val="ListLabel 4"/>
    <w:rsid w:val="009E7A8D"/>
    <w:rPr>
      <w:rFonts w:ascii="Times New Roman" w:eastAsia="Times New Roman" w:hAnsi="Times New Roman" w:cs="Times New Roman"/>
    </w:rPr>
  </w:style>
  <w:style w:type="character" w:customStyle="1" w:styleId="ListLabel5">
    <w:name w:val="ListLabel 5"/>
    <w:rsid w:val="009E7A8D"/>
    <w:rPr>
      <w:rFonts w:cs="Times New Roman"/>
    </w:rPr>
  </w:style>
  <w:style w:type="character" w:customStyle="1" w:styleId="ListLabel6">
    <w:name w:val="ListLabel 6"/>
    <w:rsid w:val="009E7A8D"/>
    <w:rPr>
      <w:rFonts w:cs="Times New Roman"/>
    </w:rPr>
  </w:style>
  <w:style w:type="character" w:customStyle="1" w:styleId="ListLabel7">
    <w:name w:val="ListLabel 7"/>
    <w:rsid w:val="009E7A8D"/>
    <w:rPr>
      <w:rFonts w:cs="Times New Roman"/>
    </w:rPr>
  </w:style>
  <w:style w:type="character" w:customStyle="1" w:styleId="ListLabel8">
    <w:name w:val="ListLabel 8"/>
    <w:rsid w:val="009E7A8D"/>
    <w:rPr>
      <w:rFonts w:cs="Times New Roman"/>
    </w:rPr>
  </w:style>
  <w:style w:type="character" w:customStyle="1" w:styleId="ListLabel9">
    <w:name w:val="ListLabel 9"/>
    <w:rsid w:val="009E7A8D"/>
    <w:rPr>
      <w:rFonts w:cs="Times New Roman"/>
    </w:rPr>
  </w:style>
  <w:style w:type="character" w:customStyle="1" w:styleId="ListLabel10">
    <w:name w:val="ListLabel 10"/>
    <w:rsid w:val="009E7A8D"/>
    <w:rPr>
      <w:rFonts w:ascii="Times New Roman" w:eastAsia="Times New Roman" w:hAnsi="Times New Roman" w:cs="Times New Roman"/>
      <w:b/>
      <w:color w:val="auto"/>
    </w:rPr>
  </w:style>
  <w:style w:type="character" w:customStyle="1" w:styleId="ListLabel11">
    <w:name w:val="ListLabel 11"/>
    <w:rsid w:val="009E7A8D"/>
    <w:rPr>
      <w:rFonts w:ascii="Times New Roman" w:eastAsia="Times New Roman" w:hAnsi="Times New Roman" w:cs="Times New Roman"/>
      <w:color w:val="auto"/>
    </w:rPr>
  </w:style>
  <w:style w:type="character" w:customStyle="1" w:styleId="ListLabel12">
    <w:name w:val="ListLabel 12"/>
    <w:rsid w:val="009E7A8D"/>
    <w:rPr>
      <w:rFonts w:ascii="Times New Roman" w:eastAsia="Times New Roman" w:hAnsi="Times New Roman" w:cs="Times New Roman"/>
      <w:b/>
      <w:color w:val="auto"/>
    </w:rPr>
  </w:style>
  <w:style w:type="numbering" w:customStyle="1" w:styleId="Bezlisty1">
    <w:name w:val="Bez listy1"/>
    <w:basedOn w:val="Bezlisty"/>
    <w:rsid w:val="009E7A8D"/>
    <w:pPr>
      <w:numPr>
        <w:numId w:val="1"/>
      </w:numPr>
    </w:pPr>
  </w:style>
  <w:style w:type="numbering" w:customStyle="1" w:styleId="WWNum1">
    <w:name w:val="WWNum1"/>
    <w:basedOn w:val="Bezlisty"/>
    <w:rsid w:val="009E7A8D"/>
    <w:pPr>
      <w:numPr>
        <w:numId w:val="2"/>
      </w:numPr>
    </w:pPr>
  </w:style>
  <w:style w:type="numbering" w:customStyle="1" w:styleId="WWNum2">
    <w:name w:val="WWNum2"/>
    <w:basedOn w:val="Bezlisty"/>
    <w:rsid w:val="009E7A8D"/>
    <w:pPr>
      <w:numPr>
        <w:numId w:val="3"/>
      </w:numPr>
    </w:pPr>
  </w:style>
  <w:style w:type="numbering" w:customStyle="1" w:styleId="WWNum3">
    <w:name w:val="WWNum3"/>
    <w:basedOn w:val="Bezlisty"/>
    <w:rsid w:val="009E7A8D"/>
    <w:pPr>
      <w:numPr>
        <w:numId w:val="4"/>
      </w:numPr>
    </w:pPr>
  </w:style>
  <w:style w:type="numbering" w:customStyle="1" w:styleId="WWNum4">
    <w:name w:val="WWNum4"/>
    <w:basedOn w:val="Bezlisty"/>
    <w:rsid w:val="009E7A8D"/>
    <w:pPr>
      <w:numPr>
        <w:numId w:val="15"/>
      </w:numPr>
    </w:pPr>
  </w:style>
  <w:style w:type="numbering" w:customStyle="1" w:styleId="WWNum5">
    <w:name w:val="WWNum5"/>
    <w:basedOn w:val="Bezlisty"/>
    <w:rsid w:val="009E7A8D"/>
    <w:pPr>
      <w:numPr>
        <w:numId w:val="6"/>
      </w:numPr>
    </w:pPr>
  </w:style>
  <w:style w:type="numbering" w:customStyle="1" w:styleId="WWNum6">
    <w:name w:val="WWNum6"/>
    <w:basedOn w:val="Bezlisty"/>
    <w:rsid w:val="009E7A8D"/>
    <w:pPr>
      <w:numPr>
        <w:numId w:val="7"/>
      </w:numPr>
    </w:pPr>
  </w:style>
  <w:style w:type="numbering" w:customStyle="1" w:styleId="WWNum7">
    <w:name w:val="WWNum7"/>
    <w:basedOn w:val="Bezlisty"/>
    <w:rsid w:val="009E7A8D"/>
    <w:pPr>
      <w:numPr>
        <w:numId w:val="8"/>
      </w:numPr>
    </w:pPr>
  </w:style>
  <w:style w:type="numbering" w:customStyle="1" w:styleId="WWNum8">
    <w:name w:val="WWNum8"/>
    <w:basedOn w:val="Bezlisty"/>
    <w:rsid w:val="009E7A8D"/>
    <w:pPr>
      <w:numPr>
        <w:numId w:val="9"/>
      </w:numPr>
    </w:pPr>
  </w:style>
  <w:style w:type="numbering" w:customStyle="1" w:styleId="WWNum9">
    <w:name w:val="WWNum9"/>
    <w:basedOn w:val="Bezlisty"/>
    <w:rsid w:val="009E7A8D"/>
    <w:pPr>
      <w:numPr>
        <w:numId w:val="10"/>
      </w:numPr>
    </w:pPr>
  </w:style>
  <w:style w:type="numbering" w:customStyle="1" w:styleId="WWNum10">
    <w:name w:val="WWNum10"/>
    <w:basedOn w:val="Bezlisty"/>
    <w:rsid w:val="009E7A8D"/>
    <w:pPr>
      <w:numPr>
        <w:numId w:val="11"/>
      </w:numPr>
    </w:pPr>
  </w:style>
  <w:style w:type="numbering" w:customStyle="1" w:styleId="WWNum11">
    <w:name w:val="WWNum11"/>
    <w:basedOn w:val="Bezlisty"/>
    <w:rsid w:val="009E7A8D"/>
    <w:pPr>
      <w:numPr>
        <w:numId w:val="12"/>
      </w:numPr>
    </w:pPr>
  </w:style>
  <w:style w:type="numbering" w:customStyle="1" w:styleId="WWNum12">
    <w:name w:val="WWNum12"/>
    <w:basedOn w:val="Bezlisty"/>
    <w:rsid w:val="009E7A8D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5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58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58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583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D8DE-926B-481F-B2D9-8BA801F2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Luiza Włoch</cp:lastModifiedBy>
  <cp:revision>9</cp:revision>
  <cp:lastPrinted>2021-10-26T06:59:00Z</cp:lastPrinted>
  <dcterms:created xsi:type="dcterms:W3CDTF">2021-10-22T11:52:00Z</dcterms:created>
  <dcterms:modified xsi:type="dcterms:W3CDTF">2021-10-26T06:59:00Z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